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7F" w:rsidRDefault="0013757F" w:rsidP="0013757F">
      <w:pPr>
        <w:jc w:val="center"/>
      </w:pPr>
      <w:r>
        <w:t>Российская Федерация</w:t>
      </w:r>
    </w:p>
    <w:p w:rsidR="0013757F" w:rsidRDefault="0013757F" w:rsidP="0013757F">
      <w:pPr>
        <w:jc w:val="center"/>
        <w:rPr>
          <w:b/>
          <w:sz w:val="28"/>
          <w:szCs w:val="28"/>
        </w:rPr>
      </w:pPr>
      <w:r>
        <w:rPr>
          <w:b/>
          <w:sz w:val="28"/>
          <w:szCs w:val="28"/>
        </w:rPr>
        <w:t>АДМИНИСТРАЦИЯ РАБОЧЕГО ПОСЕЛКА</w:t>
      </w:r>
    </w:p>
    <w:p w:rsidR="0013757F" w:rsidRDefault="0013757F" w:rsidP="0013757F">
      <w:pPr>
        <w:jc w:val="center"/>
        <w:rPr>
          <w:b/>
          <w:sz w:val="28"/>
          <w:szCs w:val="28"/>
        </w:rPr>
      </w:pPr>
      <w:r>
        <w:rPr>
          <w:b/>
          <w:sz w:val="28"/>
          <w:szCs w:val="28"/>
        </w:rPr>
        <w:t>(ПОСЕЛКА ГОРОДСКОГО ТИПА) УРУША</w:t>
      </w:r>
    </w:p>
    <w:p w:rsidR="0013757F" w:rsidRPr="00375791" w:rsidRDefault="0013757F" w:rsidP="0013757F">
      <w:pPr>
        <w:jc w:val="center"/>
        <w:rPr>
          <w:b/>
          <w:sz w:val="28"/>
          <w:szCs w:val="28"/>
        </w:rPr>
      </w:pPr>
      <w:r w:rsidRPr="00375791">
        <w:rPr>
          <w:b/>
          <w:sz w:val="28"/>
          <w:szCs w:val="28"/>
        </w:rPr>
        <w:t>АМУРСКОЙ ОБЛАСТИ</w:t>
      </w:r>
    </w:p>
    <w:p w:rsidR="0013757F" w:rsidRDefault="0013757F" w:rsidP="0013757F">
      <w:pPr>
        <w:jc w:val="center"/>
        <w:rPr>
          <w:b/>
          <w:sz w:val="28"/>
          <w:szCs w:val="28"/>
        </w:rPr>
      </w:pPr>
      <w:r>
        <w:rPr>
          <w:b/>
          <w:sz w:val="28"/>
          <w:szCs w:val="28"/>
        </w:rPr>
        <w:t xml:space="preserve">ПОСТАНОВЛЕНИЕ </w:t>
      </w:r>
    </w:p>
    <w:p w:rsidR="0013757F" w:rsidRDefault="0013757F" w:rsidP="0013757F">
      <w:pPr>
        <w:jc w:val="center"/>
        <w:rPr>
          <w:b/>
          <w:sz w:val="28"/>
          <w:szCs w:val="28"/>
        </w:rPr>
      </w:pPr>
    </w:p>
    <w:p w:rsidR="0013757F" w:rsidRPr="008A6DDA" w:rsidRDefault="0013757F" w:rsidP="0013757F">
      <w:pPr>
        <w:jc w:val="both"/>
        <w:rPr>
          <w:color w:val="FF0000"/>
          <w:sz w:val="28"/>
          <w:szCs w:val="28"/>
        </w:rPr>
      </w:pPr>
      <w:r>
        <w:rPr>
          <w:sz w:val="28"/>
          <w:szCs w:val="28"/>
        </w:rPr>
        <w:t>13.10.2020                                                                                                   № 191</w:t>
      </w:r>
    </w:p>
    <w:p w:rsidR="0013757F" w:rsidRDefault="0013757F" w:rsidP="0013757F">
      <w:pPr>
        <w:jc w:val="center"/>
        <w:rPr>
          <w:sz w:val="28"/>
          <w:szCs w:val="28"/>
        </w:rPr>
      </w:pPr>
      <w:r>
        <w:rPr>
          <w:sz w:val="28"/>
          <w:szCs w:val="28"/>
        </w:rPr>
        <w:t>п.г.т. Уруша</w:t>
      </w:r>
    </w:p>
    <w:p w:rsidR="0013757F" w:rsidRDefault="0013757F" w:rsidP="0013757F">
      <w:pPr>
        <w:shd w:val="clear" w:color="auto" w:fill="FFFFFF"/>
        <w:jc w:val="both"/>
        <w:rPr>
          <w:sz w:val="28"/>
          <w:szCs w:val="28"/>
        </w:rPr>
      </w:pPr>
    </w:p>
    <w:p w:rsidR="0013757F" w:rsidRDefault="0013757F" w:rsidP="0013757F">
      <w:pPr>
        <w:shd w:val="clear" w:color="auto" w:fill="FFFFFF"/>
        <w:jc w:val="both"/>
        <w:rPr>
          <w:sz w:val="28"/>
          <w:szCs w:val="28"/>
        </w:rPr>
      </w:pPr>
    </w:p>
    <w:tbl>
      <w:tblPr>
        <w:tblW w:w="0" w:type="auto"/>
        <w:tblLook w:val="04A0" w:firstRow="1" w:lastRow="0" w:firstColumn="1" w:lastColumn="0" w:noHBand="0" w:noVBand="1"/>
      </w:tblPr>
      <w:tblGrid>
        <w:gridCol w:w="4139"/>
      </w:tblGrid>
      <w:tr w:rsidR="0013757F" w:rsidRPr="00430713" w:rsidTr="0013757F">
        <w:trPr>
          <w:trHeight w:val="809"/>
        </w:trPr>
        <w:tc>
          <w:tcPr>
            <w:tcW w:w="4139" w:type="dxa"/>
            <w:shd w:val="clear" w:color="auto" w:fill="auto"/>
          </w:tcPr>
          <w:p w:rsidR="0013757F" w:rsidRDefault="0013757F" w:rsidP="0013757F">
            <w:pPr>
              <w:shd w:val="clear" w:color="auto" w:fill="FFFFFF"/>
              <w:rPr>
                <w:sz w:val="28"/>
                <w:szCs w:val="28"/>
              </w:rPr>
            </w:pPr>
            <w:r>
              <w:rPr>
                <w:sz w:val="28"/>
                <w:szCs w:val="28"/>
              </w:rPr>
              <w:t>Об утверждении   порядка   осуществления Финансовым отделом администрации рабочего посёлка (посёлка городского типа) Уруша контроля, предусмотренного</w:t>
            </w:r>
          </w:p>
          <w:p w:rsidR="0013757F" w:rsidRPr="00430713" w:rsidRDefault="0013757F" w:rsidP="0013757F">
            <w:pPr>
              <w:shd w:val="clear" w:color="auto" w:fill="FFFFFF"/>
              <w:rPr>
                <w:sz w:val="28"/>
                <w:szCs w:val="28"/>
              </w:rPr>
            </w:pPr>
            <w:r>
              <w:rPr>
                <w:sz w:val="28"/>
                <w:szCs w:val="28"/>
              </w:rPr>
              <w:t xml:space="preserve">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p>
        </w:tc>
      </w:tr>
    </w:tbl>
    <w:p w:rsidR="0013757F" w:rsidRPr="005111AF" w:rsidRDefault="0013757F" w:rsidP="0013757F">
      <w:pPr>
        <w:jc w:val="both"/>
        <w:rPr>
          <w:lang w:eastAsia="en-US"/>
        </w:rPr>
      </w:pPr>
      <w:r w:rsidRPr="005111AF">
        <w:rPr>
          <w:lang w:eastAsia="en-US"/>
        </w:rPr>
        <w:t xml:space="preserve"> </w:t>
      </w:r>
    </w:p>
    <w:p w:rsidR="0013757F" w:rsidRDefault="0013757F" w:rsidP="0013757F">
      <w:pPr>
        <w:ind w:firstLine="708"/>
        <w:jc w:val="both"/>
        <w:rPr>
          <w:sz w:val="28"/>
          <w:szCs w:val="28"/>
        </w:rPr>
      </w:pPr>
    </w:p>
    <w:p w:rsidR="0013757F" w:rsidRDefault="0013757F" w:rsidP="0013757F">
      <w:pPr>
        <w:autoSpaceDE w:val="0"/>
        <w:autoSpaceDN w:val="0"/>
        <w:adjustRightInd w:val="0"/>
        <w:jc w:val="both"/>
        <w:rPr>
          <w:sz w:val="28"/>
          <w:szCs w:val="28"/>
        </w:rPr>
      </w:pPr>
      <w:r>
        <w:rPr>
          <w:sz w:val="28"/>
          <w:szCs w:val="28"/>
        </w:rPr>
        <w:t xml:space="preserve">        </w:t>
      </w:r>
      <w:r w:rsidRPr="00F87F83">
        <w:rPr>
          <w:sz w:val="28"/>
          <w:szCs w:val="28"/>
        </w:rPr>
        <w:t>В соответствии с Правил</w:t>
      </w:r>
      <w:r>
        <w:rPr>
          <w:sz w:val="28"/>
          <w:szCs w:val="28"/>
        </w:rPr>
        <w:t>ами</w:t>
      </w:r>
      <w:r w:rsidRPr="00F87F83">
        <w:rPr>
          <w:sz w:val="28"/>
          <w:szCs w:val="28"/>
        </w:rPr>
        <w:t xml:space="preserve"> </w:t>
      </w:r>
      <w:r>
        <w:rPr>
          <w:sz w:val="28"/>
          <w:szCs w:val="28"/>
        </w:rPr>
        <w:t>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F87F83">
        <w:rPr>
          <w:sz w:val="28"/>
          <w:szCs w:val="28"/>
        </w:rPr>
        <w:t xml:space="preserve">, </w:t>
      </w:r>
      <w:r>
        <w:rPr>
          <w:sz w:val="28"/>
          <w:szCs w:val="28"/>
        </w:rPr>
        <w:t xml:space="preserve">утвержденными </w:t>
      </w:r>
      <w:r w:rsidRPr="00CC0E6E">
        <w:rPr>
          <w:sz w:val="28"/>
          <w:szCs w:val="28"/>
        </w:rPr>
        <w:t>постановлением Правительства</w:t>
      </w:r>
      <w:r>
        <w:rPr>
          <w:sz w:val="28"/>
          <w:szCs w:val="28"/>
        </w:rPr>
        <w:t xml:space="preserve"> </w:t>
      </w:r>
      <w:r w:rsidRPr="00CC0E6E">
        <w:rPr>
          <w:sz w:val="28"/>
          <w:szCs w:val="28"/>
        </w:rPr>
        <w:t>Российской Федерации</w:t>
      </w:r>
      <w:r>
        <w:rPr>
          <w:sz w:val="28"/>
          <w:szCs w:val="28"/>
        </w:rPr>
        <w:t xml:space="preserve"> от 6 августа 2020 г. № </w:t>
      </w:r>
      <w:r w:rsidRPr="00CC0E6E">
        <w:rPr>
          <w:sz w:val="28"/>
          <w:szCs w:val="28"/>
        </w:rPr>
        <w:t>1193</w:t>
      </w:r>
      <w:r>
        <w:rPr>
          <w:sz w:val="28"/>
          <w:szCs w:val="28"/>
        </w:rPr>
        <w:t xml:space="preserve">, и </w:t>
      </w:r>
      <w:hyperlink r:id="rId7" w:history="1">
        <w:r w:rsidRPr="0013757F">
          <w:rPr>
            <w:color w:val="000000" w:themeColor="text1"/>
            <w:sz w:val="28"/>
            <w:szCs w:val="28"/>
          </w:rPr>
          <w:t>изменения</w:t>
        </w:r>
      </w:hyperlink>
      <w:r>
        <w:rPr>
          <w:sz w:val="28"/>
          <w:szCs w:val="28"/>
        </w:rPr>
        <w:t>ми, которые вносятся в акты Правительства Российской Федерации,</w:t>
      </w:r>
    </w:p>
    <w:p w:rsidR="0013757F" w:rsidRDefault="0013757F" w:rsidP="0013757F">
      <w:pPr>
        <w:ind w:firstLine="708"/>
        <w:jc w:val="both"/>
        <w:rPr>
          <w:sz w:val="28"/>
          <w:szCs w:val="28"/>
        </w:rPr>
      </w:pPr>
    </w:p>
    <w:p w:rsidR="0013757F" w:rsidRPr="003E7345" w:rsidRDefault="0009440F" w:rsidP="0013757F">
      <w:pPr>
        <w:jc w:val="both"/>
        <w:rPr>
          <w:b/>
          <w:sz w:val="28"/>
          <w:szCs w:val="28"/>
        </w:rPr>
      </w:pPr>
      <w:r>
        <w:rPr>
          <w:b/>
          <w:sz w:val="28"/>
          <w:szCs w:val="28"/>
        </w:rPr>
        <w:t>п</w:t>
      </w:r>
      <w:bookmarkStart w:id="0" w:name="_GoBack"/>
      <w:bookmarkEnd w:id="0"/>
      <w:r>
        <w:rPr>
          <w:b/>
          <w:sz w:val="28"/>
          <w:szCs w:val="28"/>
        </w:rPr>
        <w:t xml:space="preserve"> о с т а н о в л я ю</w:t>
      </w:r>
      <w:r w:rsidR="0013757F" w:rsidRPr="003E7345">
        <w:rPr>
          <w:b/>
          <w:sz w:val="28"/>
          <w:szCs w:val="28"/>
        </w:rPr>
        <w:t>:</w:t>
      </w:r>
    </w:p>
    <w:p w:rsidR="0013757F" w:rsidRDefault="0013757F" w:rsidP="0013757F">
      <w:pPr>
        <w:ind w:firstLine="708"/>
        <w:jc w:val="both"/>
        <w:rPr>
          <w:sz w:val="28"/>
          <w:szCs w:val="28"/>
        </w:rPr>
      </w:pPr>
    </w:p>
    <w:p w:rsidR="0013757F" w:rsidRDefault="0013757F" w:rsidP="0013757F">
      <w:pPr>
        <w:autoSpaceDE w:val="0"/>
        <w:autoSpaceDN w:val="0"/>
        <w:adjustRightInd w:val="0"/>
        <w:ind w:firstLine="540"/>
        <w:jc w:val="both"/>
        <w:rPr>
          <w:sz w:val="28"/>
          <w:szCs w:val="28"/>
        </w:rPr>
      </w:pPr>
      <w:r w:rsidRPr="00F87F83">
        <w:rPr>
          <w:sz w:val="28"/>
          <w:szCs w:val="28"/>
        </w:rPr>
        <w:t xml:space="preserve">1. Утвердить прилагаемый </w:t>
      </w:r>
      <w:hyperlink w:anchor="P29" w:history="1">
        <w:r w:rsidRPr="00F87F83">
          <w:rPr>
            <w:sz w:val="28"/>
            <w:szCs w:val="28"/>
          </w:rPr>
          <w:t>Порядок</w:t>
        </w:r>
      </w:hyperlink>
      <w:r w:rsidRPr="00F87F83">
        <w:rPr>
          <w:sz w:val="28"/>
          <w:szCs w:val="28"/>
        </w:rPr>
        <w:t xml:space="preserve"> </w:t>
      </w:r>
      <w:r>
        <w:rPr>
          <w:sz w:val="28"/>
          <w:szCs w:val="28"/>
        </w:rPr>
        <w:t xml:space="preserve">осуществления Финансовым </w:t>
      </w:r>
      <w:bookmarkStart w:id="1" w:name="_Hlk52974479"/>
      <w:r>
        <w:rPr>
          <w:sz w:val="28"/>
          <w:szCs w:val="28"/>
        </w:rPr>
        <w:t xml:space="preserve">отделом администрации </w:t>
      </w:r>
      <w:bookmarkEnd w:id="1"/>
      <w:r>
        <w:rPr>
          <w:sz w:val="28"/>
          <w:szCs w:val="28"/>
        </w:rPr>
        <w:t>рабочего посёлка (посёлка городского типа) пгт Уруша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13757F" w:rsidRPr="00F87F83" w:rsidRDefault="0013757F" w:rsidP="0013757F">
      <w:pPr>
        <w:autoSpaceDE w:val="0"/>
        <w:autoSpaceDN w:val="0"/>
        <w:adjustRightInd w:val="0"/>
        <w:ind w:firstLine="540"/>
        <w:jc w:val="both"/>
        <w:rPr>
          <w:sz w:val="28"/>
          <w:szCs w:val="28"/>
        </w:rPr>
      </w:pPr>
      <w:r>
        <w:rPr>
          <w:sz w:val="28"/>
          <w:szCs w:val="28"/>
        </w:rPr>
        <w:t>2</w:t>
      </w:r>
      <w:r w:rsidRPr="00F87F83">
        <w:rPr>
          <w:sz w:val="28"/>
          <w:szCs w:val="28"/>
        </w:rPr>
        <w:t>. Настоящ</w:t>
      </w:r>
      <w:r>
        <w:rPr>
          <w:sz w:val="28"/>
          <w:szCs w:val="28"/>
        </w:rPr>
        <w:t>ее постановление</w:t>
      </w:r>
      <w:r w:rsidRPr="00F87F83">
        <w:rPr>
          <w:sz w:val="28"/>
          <w:szCs w:val="28"/>
        </w:rPr>
        <w:t xml:space="preserve"> опубликовать (разместить) на официальном сайте</w:t>
      </w:r>
      <w:r w:rsidRPr="00CB35BF">
        <w:rPr>
          <w:sz w:val="28"/>
          <w:szCs w:val="28"/>
        </w:rPr>
        <w:t xml:space="preserve"> </w:t>
      </w:r>
      <w:r>
        <w:rPr>
          <w:sz w:val="28"/>
          <w:szCs w:val="28"/>
        </w:rPr>
        <w:t>администрации рабочего посёлка (посёлка городского типа) пгт Уруша</w:t>
      </w:r>
      <w:r w:rsidRPr="00F87F83">
        <w:rPr>
          <w:sz w:val="28"/>
          <w:szCs w:val="28"/>
        </w:rPr>
        <w:t xml:space="preserve"> в информационно-телекоммуникационной сети «Интернет».</w:t>
      </w:r>
    </w:p>
    <w:p w:rsidR="0013757F" w:rsidRDefault="0013757F" w:rsidP="0013757F">
      <w:pPr>
        <w:autoSpaceDE w:val="0"/>
        <w:autoSpaceDN w:val="0"/>
        <w:adjustRightInd w:val="0"/>
        <w:ind w:firstLine="540"/>
        <w:jc w:val="both"/>
        <w:rPr>
          <w:sz w:val="28"/>
          <w:szCs w:val="28"/>
        </w:rPr>
      </w:pPr>
      <w:r>
        <w:rPr>
          <w:sz w:val="28"/>
          <w:szCs w:val="28"/>
        </w:rPr>
        <w:t>3</w:t>
      </w:r>
      <w:r w:rsidRPr="00F87F83">
        <w:rPr>
          <w:sz w:val="28"/>
          <w:szCs w:val="28"/>
        </w:rPr>
        <w:t xml:space="preserve">. Контроль за исполнением настоящего </w:t>
      </w:r>
      <w:r>
        <w:rPr>
          <w:sz w:val="28"/>
          <w:szCs w:val="28"/>
        </w:rPr>
        <w:t xml:space="preserve">постановления </w:t>
      </w:r>
      <w:r w:rsidRPr="00F87F83">
        <w:rPr>
          <w:sz w:val="28"/>
          <w:szCs w:val="28"/>
        </w:rPr>
        <w:t>оставляю за собой.</w:t>
      </w:r>
    </w:p>
    <w:p w:rsidR="0013757F" w:rsidRDefault="0013757F" w:rsidP="0013757F">
      <w:pPr>
        <w:autoSpaceDE w:val="0"/>
        <w:autoSpaceDN w:val="0"/>
        <w:adjustRightInd w:val="0"/>
        <w:ind w:firstLine="540"/>
        <w:jc w:val="both"/>
        <w:rPr>
          <w:sz w:val="28"/>
          <w:szCs w:val="28"/>
        </w:rPr>
      </w:pPr>
    </w:p>
    <w:p w:rsidR="0013757F" w:rsidRDefault="0013757F" w:rsidP="0013757F">
      <w:pPr>
        <w:ind w:firstLine="708"/>
        <w:jc w:val="both"/>
        <w:rPr>
          <w:sz w:val="28"/>
          <w:szCs w:val="28"/>
        </w:rPr>
      </w:pPr>
    </w:p>
    <w:p w:rsidR="0013757F" w:rsidRDefault="0013757F" w:rsidP="0013757F">
      <w:pPr>
        <w:ind w:firstLine="708"/>
        <w:jc w:val="both"/>
        <w:rPr>
          <w:sz w:val="28"/>
          <w:szCs w:val="28"/>
        </w:rPr>
      </w:pPr>
    </w:p>
    <w:p w:rsidR="0013757F" w:rsidRDefault="0013757F" w:rsidP="0013757F">
      <w:pPr>
        <w:rPr>
          <w:sz w:val="28"/>
          <w:szCs w:val="28"/>
        </w:rPr>
      </w:pPr>
      <w:r>
        <w:rPr>
          <w:sz w:val="28"/>
          <w:szCs w:val="28"/>
        </w:rPr>
        <w:t>Глава рабочего посёлка                                                                   О.М. Рубченко</w:t>
      </w:r>
    </w:p>
    <w:p w:rsidR="0013757F" w:rsidRPr="00CB35BF" w:rsidRDefault="0013757F" w:rsidP="0013757F">
      <w:pPr>
        <w:rPr>
          <w:sz w:val="28"/>
          <w:szCs w:val="28"/>
        </w:rPr>
      </w:pPr>
      <w:r>
        <w:rPr>
          <w:sz w:val="28"/>
          <w:szCs w:val="28"/>
        </w:rPr>
        <w:t>пгт Уруша</w:t>
      </w:r>
    </w:p>
    <w:p w:rsidR="0013757F" w:rsidRDefault="0013757F" w:rsidP="0013757F">
      <w:pPr>
        <w:tabs>
          <w:tab w:val="left" w:pos="709"/>
        </w:tabs>
        <w:rPr>
          <w:sz w:val="28"/>
          <w:szCs w:val="28"/>
        </w:rPr>
      </w:pPr>
    </w:p>
    <w:p w:rsidR="0013757F" w:rsidRPr="00151824" w:rsidRDefault="0013757F" w:rsidP="0013757F">
      <w:pPr>
        <w:tabs>
          <w:tab w:val="left" w:pos="709"/>
        </w:tabs>
        <w:jc w:val="righ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 xml:space="preserve">       </w:t>
      </w:r>
      <w:r w:rsidRPr="00151824">
        <w:rPr>
          <w:sz w:val="28"/>
          <w:szCs w:val="28"/>
        </w:rPr>
        <w:t xml:space="preserve">Приложение к </w:t>
      </w:r>
      <w:r>
        <w:rPr>
          <w:sz w:val="28"/>
          <w:szCs w:val="28"/>
        </w:rPr>
        <w:t>постановлению от 13.10.2020 № 191</w:t>
      </w:r>
    </w:p>
    <w:p w:rsidR="0013757F" w:rsidRPr="00151824" w:rsidRDefault="0013757F" w:rsidP="0013757F">
      <w:pPr>
        <w:tabs>
          <w:tab w:val="left" w:pos="709"/>
        </w:tabs>
        <w:jc w:val="center"/>
        <w:rPr>
          <w:b/>
          <w:bCs/>
          <w:sz w:val="28"/>
          <w:szCs w:val="28"/>
        </w:rPr>
      </w:pPr>
    </w:p>
    <w:p w:rsidR="0013757F" w:rsidRPr="00151824" w:rsidRDefault="0013757F" w:rsidP="0013757F">
      <w:pPr>
        <w:tabs>
          <w:tab w:val="left" w:pos="709"/>
        </w:tabs>
        <w:jc w:val="center"/>
        <w:rPr>
          <w:b/>
          <w:sz w:val="28"/>
          <w:szCs w:val="28"/>
        </w:rPr>
      </w:pPr>
      <w:r w:rsidRPr="00151824">
        <w:rPr>
          <w:b/>
          <w:sz w:val="28"/>
          <w:szCs w:val="28"/>
        </w:rPr>
        <w:t>Порядок</w:t>
      </w:r>
    </w:p>
    <w:p w:rsidR="0013757F" w:rsidRDefault="0013757F" w:rsidP="0013757F">
      <w:pPr>
        <w:shd w:val="clear" w:color="auto" w:fill="FFFFFF"/>
        <w:jc w:val="center"/>
        <w:rPr>
          <w:rFonts w:eastAsia="Times New Roman"/>
          <w:b/>
          <w:bCs/>
          <w:sz w:val="28"/>
          <w:szCs w:val="28"/>
        </w:rPr>
      </w:pPr>
      <w:r w:rsidRPr="002B6085">
        <w:rPr>
          <w:rFonts w:eastAsia="Times New Roman"/>
          <w:b/>
          <w:bCs/>
          <w:sz w:val="28"/>
          <w:szCs w:val="28"/>
        </w:rPr>
        <w:t xml:space="preserve">осуществления Финансовым </w:t>
      </w:r>
      <w:r>
        <w:rPr>
          <w:rFonts w:eastAsia="Times New Roman"/>
          <w:b/>
          <w:bCs/>
          <w:sz w:val="28"/>
          <w:szCs w:val="28"/>
        </w:rPr>
        <w:t>отделом</w:t>
      </w:r>
    </w:p>
    <w:p w:rsidR="0013757F" w:rsidRDefault="0013757F" w:rsidP="0013757F">
      <w:pPr>
        <w:shd w:val="clear" w:color="auto" w:fill="FFFFFF"/>
        <w:jc w:val="center"/>
        <w:rPr>
          <w:rFonts w:eastAsia="Times New Roman"/>
          <w:b/>
          <w:bCs/>
          <w:sz w:val="28"/>
          <w:szCs w:val="28"/>
        </w:rPr>
      </w:pPr>
      <w:r w:rsidRPr="002B6085">
        <w:rPr>
          <w:rFonts w:eastAsia="Times New Roman"/>
          <w:b/>
          <w:bCs/>
          <w:sz w:val="28"/>
          <w:szCs w:val="28"/>
        </w:rPr>
        <w:t xml:space="preserve">администрации </w:t>
      </w:r>
      <w:r>
        <w:rPr>
          <w:rFonts w:eastAsia="Times New Roman"/>
          <w:b/>
          <w:bCs/>
          <w:sz w:val="28"/>
          <w:szCs w:val="28"/>
        </w:rPr>
        <w:t xml:space="preserve">рабочего посёлка (посёлка городского типа) Уруша </w:t>
      </w:r>
      <w:r w:rsidRPr="002B6085">
        <w:rPr>
          <w:rFonts w:eastAsia="Times New Roman"/>
          <w:b/>
          <w:bCs/>
          <w:sz w:val="28"/>
          <w:szCs w:val="28"/>
        </w:rPr>
        <w:t>контроля,</w:t>
      </w:r>
      <w:r w:rsidRPr="00110688">
        <w:rPr>
          <w:rFonts w:eastAsia="Times New Roman"/>
          <w:b/>
          <w:bCs/>
          <w:sz w:val="28"/>
          <w:szCs w:val="28"/>
        </w:rPr>
        <w:t xml:space="preserve"> </w:t>
      </w:r>
      <w:r w:rsidRPr="002B6085">
        <w:rPr>
          <w:rFonts w:eastAsia="Times New Roman"/>
          <w:b/>
          <w:bCs/>
          <w:sz w:val="28"/>
          <w:szCs w:val="28"/>
        </w:rPr>
        <w:t>предусмотренного</w:t>
      </w:r>
      <w:r w:rsidRPr="00EB7514">
        <w:rPr>
          <w:rFonts w:eastAsia="Times New Roman"/>
          <w:b/>
          <w:bCs/>
          <w:sz w:val="28"/>
          <w:szCs w:val="28"/>
        </w:rPr>
        <w:t xml:space="preserve"> частью 5 статьи 99 Федерального</w:t>
      </w:r>
    </w:p>
    <w:p w:rsidR="0013757F" w:rsidRDefault="0013757F" w:rsidP="0013757F">
      <w:pPr>
        <w:shd w:val="clear" w:color="auto" w:fill="FFFFFF"/>
        <w:jc w:val="center"/>
        <w:rPr>
          <w:rFonts w:eastAsia="Times New Roman"/>
          <w:b/>
          <w:bCs/>
          <w:sz w:val="28"/>
          <w:szCs w:val="28"/>
        </w:rPr>
      </w:pPr>
      <w:r w:rsidRPr="00EB7514">
        <w:rPr>
          <w:rFonts w:eastAsia="Times New Roman"/>
          <w:b/>
          <w:bCs/>
          <w:sz w:val="28"/>
          <w:szCs w:val="28"/>
        </w:rPr>
        <w:t>закона «О контрактной системе в сфере закупок</w:t>
      </w:r>
    </w:p>
    <w:p w:rsidR="0013757F" w:rsidRDefault="0013757F" w:rsidP="0013757F">
      <w:pPr>
        <w:shd w:val="clear" w:color="auto" w:fill="FFFFFF"/>
        <w:jc w:val="center"/>
        <w:rPr>
          <w:rFonts w:eastAsia="Times New Roman"/>
          <w:b/>
          <w:bCs/>
          <w:sz w:val="28"/>
          <w:szCs w:val="28"/>
        </w:rPr>
      </w:pPr>
      <w:r w:rsidRPr="00EB7514">
        <w:rPr>
          <w:rFonts w:eastAsia="Times New Roman"/>
          <w:b/>
          <w:bCs/>
          <w:sz w:val="28"/>
          <w:szCs w:val="28"/>
        </w:rPr>
        <w:t>товаров, работ, услуг для обеспечения государственных</w:t>
      </w:r>
    </w:p>
    <w:p w:rsidR="0013757F" w:rsidRPr="00151824" w:rsidRDefault="0013757F" w:rsidP="0013757F">
      <w:pPr>
        <w:shd w:val="clear" w:color="auto" w:fill="FFFFFF"/>
        <w:jc w:val="center"/>
        <w:rPr>
          <w:sz w:val="28"/>
          <w:szCs w:val="28"/>
        </w:rPr>
      </w:pPr>
      <w:r w:rsidRPr="00EB7514">
        <w:rPr>
          <w:rFonts w:eastAsia="Times New Roman"/>
          <w:b/>
          <w:bCs/>
          <w:sz w:val="28"/>
          <w:szCs w:val="28"/>
        </w:rPr>
        <w:t>и муниципальных нужд»</w:t>
      </w:r>
    </w:p>
    <w:p w:rsidR="0013757F" w:rsidRDefault="0013757F" w:rsidP="0013757F">
      <w:pPr>
        <w:shd w:val="clear" w:color="auto" w:fill="FFFFFF"/>
        <w:jc w:val="center"/>
        <w:rPr>
          <w:rFonts w:eastAsia="Times New Roman"/>
          <w:b/>
          <w:bCs/>
          <w:sz w:val="28"/>
          <w:szCs w:val="28"/>
        </w:rPr>
      </w:pPr>
    </w:p>
    <w:p w:rsidR="0013757F" w:rsidRPr="00151824" w:rsidRDefault="0013757F" w:rsidP="0013757F">
      <w:pPr>
        <w:tabs>
          <w:tab w:val="left" w:pos="709"/>
        </w:tabs>
        <w:jc w:val="both"/>
        <w:rPr>
          <w:sz w:val="28"/>
          <w:szCs w:val="28"/>
        </w:rPr>
      </w:pPr>
    </w:p>
    <w:p w:rsidR="0013757F" w:rsidRPr="00151824" w:rsidRDefault="0013757F" w:rsidP="0013757F">
      <w:pPr>
        <w:autoSpaceDE w:val="0"/>
        <w:autoSpaceDN w:val="0"/>
        <w:adjustRightInd w:val="0"/>
        <w:ind w:firstLine="708"/>
        <w:jc w:val="both"/>
        <w:rPr>
          <w:sz w:val="28"/>
          <w:szCs w:val="28"/>
        </w:rPr>
      </w:pPr>
      <w:r w:rsidRPr="00151824">
        <w:rPr>
          <w:sz w:val="28"/>
          <w:szCs w:val="28"/>
        </w:rPr>
        <w:t>1. Настоящий Порядок устанавливает правила</w:t>
      </w:r>
      <w:r>
        <w:rPr>
          <w:sz w:val="28"/>
          <w:szCs w:val="28"/>
        </w:rPr>
        <w:t xml:space="preserve"> осуществления контроля, предусмотренного </w:t>
      </w:r>
      <w:hyperlink r:id="rId8" w:history="1">
        <w:r w:rsidRPr="00314F1A">
          <w:rPr>
            <w:sz w:val="28"/>
            <w:szCs w:val="28"/>
          </w:rPr>
          <w:t>частью 5</w:t>
        </w:r>
      </w:hyperlink>
      <w:r w:rsidRPr="00314F1A">
        <w:rPr>
          <w:sz w:val="28"/>
          <w:szCs w:val="28"/>
        </w:rPr>
        <w:t xml:space="preserve"> </w:t>
      </w:r>
      <w:hyperlink r:id="rId9" w:history="1">
        <w:r w:rsidRPr="00314F1A">
          <w:rPr>
            <w:sz w:val="28"/>
            <w:szCs w:val="28"/>
          </w:rPr>
          <w:t>статьи 99</w:t>
        </w:r>
      </w:hyperlink>
      <w:r>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порядок действий органов контроля при выявлении несоответствия контролируемой информации.  </w:t>
      </w:r>
    </w:p>
    <w:p w:rsidR="0013757F" w:rsidRPr="00151824" w:rsidRDefault="0013757F" w:rsidP="0013757F">
      <w:pPr>
        <w:pStyle w:val="ConsPlusNormal"/>
        <w:tabs>
          <w:tab w:val="left" w:pos="709"/>
        </w:tabs>
        <w:ind w:firstLine="709"/>
        <w:jc w:val="both"/>
        <w:rPr>
          <w:rFonts w:ascii="Times New Roman" w:hAnsi="Times New Roman" w:cs="Times New Roman"/>
          <w:sz w:val="28"/>
          <w:szCs w:val="28"/>
        </w:rPr>
      </w:pPr>
      <w:r w:rsidRPr="00151824">
        <w:rPr>
          <w:rFonts w:ascii="Times New Roman" w:hAnsi="Times New Roman" w:cs="Times New Roman"/>
          <w:sz w:val="28"/>
          <w:szCs w:val="28"/>
        </w:rPr>
        <w:t xml:space="preserve">Настоящий Порядок разработан в соответствии с </w:t>
      </w:r>
      <w:r w:rsidRPr="000A7E50">
        <w:rPr>
          <w:rFonts w:ascii="Times New Roman" w:eastAsia="Times New Roman" w:hAnsi="Times New Roman" w:cs="Times New Roman"/>
          <w:sz w:val="28"/>
          <w:szCs w:val="28"/>
        </w:rPr>
        <w:t xml:space="preserve">Правилами осуществления  контроля, предусмотренного частями 5 и 5.1 статьи 99 </w:t>
      </w:r>
      <w:bookmarkStart w:id="2" w:name="_Hlk52974107"/>
      <w:r w:rsidRPr="000A7E50">
        <w:rPr>
          <w:rFonts w:ascii="Times New Roman" w:eastAsia="Times New Roman" w:hAnsi="Times New Roman" w:cs="Times New Roman"/>
          <w:sz w:val="28"/>
          <w:szCs w:val="28"/>
        </w:rPr>
        <w:t>Федерального закона</w:t>
      </w:r>
      <w:r>
        <w:rPr>
          <w:rFonts w:ascii="Times New Roman" w:eastAsia="Times New Roman" w:hAnsi="Times New Roman" w:cs="Times New Roman"/>
          <w:sz w:val="28"/>
          <w:szCs w:val="28"/>
        </w:rPr>
        <w:t xml:space="preserve"> </w:t>
      </w:r>
      <w:r w:rsidRPr="000A7E50">
        <w:rPr>
          <w:rFonts w:ascii="Times New Roman" w:eastAsia="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bookmarkEnd w:id="2"/>
      <w:r w:rsidRPr="000A7E50">
        <w:rPr>
          <w:rFonts w:ascii="Times New Roman" w:eastAsia="Times New Roman" w:hAnsi="Times New Roman" w:cs="Times New Roman"/>
          <w:sz w:val="28"/>
          <w:szCs w:val="28"/>
        </w:rPr>
        <w:t>утвержденными постановлением Правительства Российской Федерации от 6 августа 2020 г.  № 1193</w:t>
      </w:r>
      <w:r>
        <w:rPr>
          <w:rFonts w:ascii="Times New Roman" w:eastAsia="Times New Roman" w:hAnsi="Times New Roman" w:cs="Times New Roman"/>
          <w:sz w:val="28"/>
          <w:szCs w:val="28"/>
        </w:rPr>
        <w:t>.</w:t>
      </w:r>
    </w:p>
    <w:p w:rsidR="0013757F" w:rsidRDefault="0013757F" w:rsidP="0013757F">
      <w:pPr>
        <w:pStyle w:val="ConsPlusNormal"/>
        <w:tabs>
          <w:tab w:val="left" w:pos="709"/>
        </w:tabs>
        <w:ind w:firstLine="709"/>
        <w:jc w:val="both"/>
        <w:rPr>
          <w:rFonts w:ascii="Times New Roman" w:hAnsi="Times New Roman" w:cs="Times New Roman"/>
          <w:sz w:val="28"/>
          <w:szCs w:val="28"/>
        </w:rPr>
      </w:pPr>
      <w:r w:rsidRPr="00151824">
        <w:rPr>
          <w:rFonts w:ascii="Times New Roman" w:hAnsi="Times New Roman" w:cs="Times New Roman"/>
          <w:sz w:val="28"/>
          <w:szCs w:val="28"/>
        </w:rPr>
        <w:t xml:space="preserve">Настоящий Порядок применяется при размещении </w:t>
      </w:r>
      <w:r>
        <w:rPr>
          <w:rFonts w:ascii="Times New Roman" w:hAnsi="Times New Roman" w:cs="Times New Roman"/>
          <w:sz w:val="28"/>
          <w:szCs w:val="28"/>
        </w:rPr>
        <w:t>С</w:t>
      </w:r>
      <w:r w:rsidRPr="00151824">
        <w:rPr>
          <w:rFonts w:ascii="Times New Roman" w:hAnsi="Times New Roman" w:cs="Times New Roman"/>
          <w:sz w:val="28"/>
          <w:szCs w:val="28"/>
        </w:rPr>
        <w:t>убъектами контроля в единой информационной системе в сфере закупок или направлении на согласование в Фин</w:t>
      </w:r>
      <w:r>
        <w:rPr>
          <w:rFonts w:ascii="Times New Roman" w:hAnsi="Times New Roman" w:cs="Times New Roman"/>
          <w:sz w:val="28"/>
          <w:szCs w:val="28"/>
        </w:rPr>
        <w:t xml:space="preserve">ансовый отдел администрации рабочего посёлка (посёлка городского типа) Уруша </w:t>
      </w:r>
      <w:r w:rsidRPr="00151824">
        <w:rPr>
          <w:rFonts w:ascii="Times New Roman" w:hAnsi="Times New Roman" w:cs="Times New Roman"/>
          <w:sz w:val="28"/>
          <w:szCs w:val="28"/>
        </w:rPr>
        <w:t xml:space="preserve">документов, определенных Федеральным </w:t>
      </w:r>
      <w:hyperlink r:id="rId10" w:history="1">
        <w:r w:rsidRPr="00151824">
          <w:rPr>
            <w:rFonts w:ascii="Times New Roman" w:hAnsi="Times New Roman" w:cs="Times New Roman"/>
            <w:sz w:val="28"/>
            <w:szCs w:val="28"/>
          </w:rPr>
          <w:t>законом</w:t>
        </w:r>
      </w:hyperlink>
      <w:r w:rsidRPr="00151824">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w:t>
      </w:r>
      <w:hyperlink r:id="rId11" w:history="1">
        <w:r w:rsidRPr="00151824">
          <w:rPr>
            <w:rFonts w:ascii="Times New Roman" w:hAnsi="Times New Roman" w:cs="Times New Roman"/>
            <w:sz w:val="28"/>
            <w:szCs w:val="28"/>
          </w:rPr>
          <w:t>частью 5 статьи 99</w:t>
        </w:r>
      </w:hyperlink>
      <w:r w:rsidRPr="00151824">
        <w:rPr>
          <w:rFonts w:ascii="Times New Roman" w:hAnsi="Times New Roman" w:cs="Times New Roman"/>
          <w:sz w:val="28"/>
          <w:szCs w:val="28"/>
        </w:rPr>
        <w:t xml:space="preserve"> указанного Федерального закона (далее соответственно - контроль, объекты контроля, Федеральный закон).</w:t>
      </w:r>
    </w:p>
    <w:p w:rsidR="0013757F" w:rsidRPr="008A5869" w:rsidRDefault="0013757F" w:rsidP="0013757F">
      <w:pPr>
        <w:pStyle w:val="ConsPlusNormal"/>
        <w:tabs>
          <w:tab w:val="left" w:pos="709"/>
        </w:tabs>
        <w:jc w:val="both"/>
        <w:rPr>
          <w:rFonts w:ascii="Times New Roman" w:hAnsi="Times New Roman" w:cs="Times New Roman"/>
          <w:b/>
          <w:bCs/>
          <w:sz w:val="28"/>
          <w:szCs w:val="28"/>
        </w:rPr>
      </w:pPr>
    </w:p>
    <w:p w:rsidR="0013757F" w:rsidRPr="008A5869" w:rsidRDefault="0013757F" w:rsidP="0013757F">
      <w:pPr>
        <w:pStyle w:val="ConsPlusNormal"/>
        <w:numPr>
          <w:ilvl w:val="0"/>
          <w:numId w:val="9"/>
        </w:numPr>
        <w:tabs>
          <w:tab w:val="left" w:pos="709"/>
        </w:tabs>
        <w:jc w:val="center"/>
        <w:rPr>
          <w:rFonts w:ascii="Times New Roman" w:hAnsi="Times New Roman" w:cs="Times New Roman"/>
          <w:b/>
          <w:bCs/>
          <w:sz w:val="28"/>
          <w:szCs w:val="28"/>
        </w:rPr>
      </w:pPr>
      <w:r w:rsidRPr="008A5869">
        <w:rPr>
          <w:rFonts w:ascii="Times New Roman" w:hAnsi="Times New Roman" w:cs="Times New Roman"/>
          <w:b/>
          <w:bCs/>
          <w:sz w:val="28"/>
          <w:szCs w:val="28"/>
        </w:rPr>
        <w:t>Общие положения</w:t>
      </w:r>
      <w:bookmarkStart w:id="3" w:name="Par0"/>
      <w:bookmarkEnd w:id="3"/>
    </w:p>
    <w:p w:rsidR="0013757F" w:rsidRDefault="0013757F" w:rsidP="0013757F">
      <w:pPr>
        <w:shd w:val="clear" w:color="auto" w:fill="FFFFFF"/>
        <w:ind w:firstLine="709"/>
        <w:jc w:val="both"/>
        <w:rPr>
          <w:sz w:val="28"/>
          <w:szCs w:val="28"/>
        </w:rPr>
      </w:pPr>
    </w:p>
    <w:p w:rsidR="0013757F" w:rsidRDefault="0013757F" w:rsidP="0013757F">
      <w:pPr>
        <w:shd w:val="clear" w:color="auto" w:fill="FFFFFF"/>
        <w:ind w:firstLine="709"/>
        <w:jc w:val="both"/>
        <w:rPr>
          <w:rFonts w:eastAsia="Times New Roman"/>
          <w:sz w:val="28"/>
          <w:szCs w:val="28"/>
        </w:rPr>
      </w:pPr>
      <w:r>
        <w:rPr>
          <w:sz w:val="28"/>
          <w:szCs w:val="28"/>
        </w:rPr>
        <w:t xml:space="preserve">2. </w:t>
      </w:r>
      <w:r w:rsidRPr="002B6085">
        <w:rPr>
          <w:rFonts w:eastAsia="Times New Roman"/>
          <w:sz w:val="28"/>
          <w:szCs w:val="28"/>
        </w:rPr>
        <w:t>Финансов</w:t>
      </w:r>
      <w:r>
        <w:rPr>
          <w:rFonts w:eastAsia="Times New Roman"/>
          <w:sz w:val="28"/>
          <w:szCs w:val="28"/>
        </w:rPr>
        <w:t xml:space="preserve">ый отдел </w:t>
      </w:r>
      <w:r w:rsidRPr="002B6085">
        <w:rPr>
          <w:rFonts w:eastAsia="Times New Roman"/>
          <w:sz w:val="28"/>
          <w:szCs w:val="28"/>
        </w:rPr>
        <w:t xml:space="preserve">администрации </w:t>
      </w:r>
      <w:r>
        <w:rPr>
          <w:rFonts w:eastAsia="Times New Roman"/>
          <w:sz w:val="28"/>
          <w:szCs w:val="28"/>
        </w:rPr>
        <w:t xml:space="preserve">рабочего посёлка (посёлка городского типа) Уруша  </w:t>
      </w:r>
      <w:r>
        <w:rPr>
          <w:sz w:val="28"/>
          <w:szCs w:val="28"/>
        </w:rPr>
        <w:t xml:space="preserve">является органом, осуществляющим контроль (далее – Орган контроля).   </w:t>
      </w:r>
      <w:bookmarkStart w:id="4" w:name="Par1"/>
      <w:bookmarkStart w:id="5" w:name="Par6"/>
      <w:bookmarkEnd w:id="4"/>
      <w:bookmarkEnd w:id="5"/>
    </w:p>
    <w:p w:rsidR="0013757F" w:rsidRPr="009E0934" w:rsidRDefault="0013757F" w:rsidP="0013757F">
      <w:pPr>
        <w:autoSpaceDE w:val="0"/>
        <w:autoSpaceDN w:val="0"/>
        <w:adjustRightInd w:val="0"/>
        <w:jc w:val="both"/>
        <w:rPr>
          <w:color w:val="000000" w:themeColor="text1"/>
          <w:sz w:val="28"/>
          <w:szCs w:val="28"/>
        </w:rPr>
      </w:pPr>
      <w:r>
        <w:rPr>
          <w:sz w:val="28"/>
          <w:szCs w:val="28"/>
        </w:rPr>
        <w:t xml:space="preserve">         3. </w:t>
      </w:r>
      <w:r w:rsidRPr="009E0934">
        <w:rPr>
          <w:sz w:val="28"/>
          <w:szCs w:val="28"/>
        </w:rPr>
        <w:t xml:space="preserve">В целях настоящих Правил контролируемой информацией является содержащаяся в объектах контроля, </w:t>
      </w:r>
      <w:r w:rsidRPr="009E0934">
        <w:rPr>
          <w:color w:val="000000" w:themeColor="text1"/>
          <w:sz w:val="28"/>
          <w:szCs w:val="28"/>
        </w:rPr>
        <w:t xml:space="preserve">предусмотренных </w:t>
      </w:r>
      <w:hyperlink w:anchor="Par3" w:history="1">
        <w:r w:rsidRPr="009E0934">
          <w:rPr>
            <w:color w:val="000000" w:themeColor="text1"/>
            <w:sz w:val="28"/>
            <w:szCs w:val="28"/>
          </w:rPr>
          <w:t>пунктом 4</w:t>
        </w:r>
      </w:hyperlink>
      <w:r w:rsidRPr="009E0934">
        <w:rPr>
          <w:color w:val="000000" w:themeColor="text1"/>
          <w:sz w:val="28"/>
          <w:szCs w:val="28"/>
        </w:rPr>
        <w:t xml:space="preserve"> настоящих Правил, информация об:</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а) объеме финансового обеспечения для осуществления закупок товаров, работ, услуг для обеспечения государственных и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lastRenderedPageBreak/>
        <w:t>б) идентификационном коде закупки.</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6" w:name="Par3"/>
      <w:bookmarkEnd w:id="6"/>
      <w:r w:rsidRPr="009E0934">
        <w:rPr>
          <w:color w:val="000000" w:themeColor="text1"/>
          <w:sz w:val="28"/>
          <w:szCs w:val="28"/>
        </w:rPr>
        <w:t xml:space="preserve">4. В целях настоящих Правил объектами контроля являются следующие документы, содержащие контролируемую информацию, предусмотренную </w:t>
      </w:r>
      <w:hyperlink w:anchor="Par0" w:history="1">
        <w:r w:rsidRPr="009E0934">
          <w:rPr>
            <w:color w:val="000000" w:themeColor="text1"/>
            <w:sz w:val="28"/>
            <w:szCs w:val="28"/>
          </w:rPr>
          <w:t>пунктом 3</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а) план-график закупок (далее - план-график);</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б) отдельное приложение к плану-графику, предусмотренное </w:t>
      </w:r>
      <w:hyperlink r:id="rId12" w:history="1">
        <w:r w:rsidRPr="009E0934">
          <w:rPr>
            <w:color w:val="000000" w:themeColor="text1"/>
            <w:sz w:val="28"/>
            <w:szCs w:val="28"/>
          </w:rPr>
          <w:t>пунктом 25</w:t>
        </w:r>
      </w:hyperlink>
      <w:r w:rsidRPr="009E0934">
        <w:rPr>
          <w:color w:val="000000" w:themeColor="text1"/>
          <w:sz w:val="28"/>
          <w:szCs w:val="28"/>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в) извещение об осуществлении закупки;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г) выписка из приглашения принять участие в закрытом способе определения поставщика (подрядчика, исполнителя) по форме согласно </w:t>
      </w:r>
      <w:hyperlink r:id="rId13" w:history="1">
        <w:r w:rsidRPr="009E0934">
          <w:rPr>
            <w:color w:val="000000" w:themeColor="text1"/>
            <w:sz w:val="28"/>
            <w:szCs w:val="28"/>
          </w:rPr>
          <w:t>приложению N 1</w:t>
        </w:r>
      </w:hyperlink>
      <w:r w:rsidRPr="009E0934">
        <w:rPr>
          <w:color w:val="000000" w:themeColor="text1"/>
          <w:sz w:val="28"/>
          <w:szCs w:val="28"/>
        </w:rPr>
        <w:t xml:space="preserve"> (далее - выписка из приглашения);</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7" w:name="Par8"/>
      <w:bookmarkEnd w:id="7"/>
      <w:r w:rsidRPr="009E0934">
        <w:rPr>
          <w:color w:val="000000" w:themeColor="text1"/>
          <w:sz w:val="28"/>
          <w:szCs w:val="28"/>
        </w:rPr>
        <w:t>д)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8" w:name="Par9"/>
      <w:bookmarkEnd w:id="8"/>
      <w:r w:rsidRPr="009E0934">
        <w:rPr>
          <w:color w:val="000000" w:themeColor="text1"/>
          <w:sz w:val="28"/>
          <w:szCs w:val="28"/>
        </w:rPr>
        <w:t xml:space="preserve">е) проект контракта, направляемый участнику закупки в соответствии с Федеральным </w:t>
      </w:r>
      <w:hyperlink r:id="rId14" w:history="1">
        <w:r w:rsidRPr="009E0934">
          <w:rPr>
            <w:color w:val="000000" w:themeColor="text1"/>
            <w:sz w:val="28"/>
            <w:szCs w:val="28"/>
          </w:rPr>
          <w:t>законом</w:t>
        </w:r>
      </w:hyperlink>
      <w:r w:rsidRPr="009E0934">
        <w:rPr>
          <w:color w:val="000000" w:themeColor="text1"/>
          <w:sz w:val="28"/>
          <w:szCs w:val="28"/>
        </w:rPr>
        <w:t xml:space="preserve"> с использованием единой информационной системы в сфере закупок (далее - единая информационная система);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ж) выписка из проекта контракта, направляемого участнику закупки в соответствии с Федеральным </w:t>
      </w:r>
      <w:hyperlink r:id="rId15" w:history="1">
        <w:r w:rsidRPr="009E0934">
          <w:rPr>
            <w:color w:val="000000" w:themeColor="text1"/>
            <w:sz w:val="28"/>
            <w:szCs w:val="28"/>
          </w:rPr>
          <w:t>законом</w:t>
        </w:r>
      </w:hyperlink>
      <w:r w:rsidRPr="009E0934">
        <w:rPr>
          <w:color w:val="000000" w:themeColor="text1"/>
          <w:sz w:val="28"/>
          <w:szCs w:val="28"/>
        </w:rPr>
        <w:t xml:space="preserve"> при проведении закрытого конкурса, закрытого конкурса с ограниченным участием, закрытого двухэтапного </w:t>
      </w:r>
      <w:r w:rsidRPr="009E0934">
        <w:rPr>
          <w:color w:val="000000" w:themeColor="text1"/>
          <w:sz w:val="28"/>
          <w:szCs w:val="28"/>
        </w:rPr>
        <w:lastRenderedPageBreak/>
        <w:t xml:space="preserve">конкурса, закрытого аукциона, закрытых электронных процедур, по форме согласно </w:t>
      </w:r>
      <w:hyperlink r:id="rId16" w:history="1">
        <w:r w:rsidRPr="009E0934">
          <w:rPr>
            <w:color w:val="000000" w:themeColor="text1"/>
            <w:sz w:val="28"/>
            <w:szCs w:val="28"/>
          </w:rPr>
          <w:t>приложению N 2</w:t>
        </w:r>
      </w:hyperlink>
      <w:r w:rsidRPr="009E0934">
        <w:rPr>
          <w:color w:val="000000" w:themeColor="text1"/>
          <w:sz w:val="28"/>
          <w:szCs w:val="28"/>
        </w:rPr>
        <w:t xml:space="preserve"> (далее - выписка из проекта контракта);</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9" w:name="Par11"/>
      <w:bookmarkEnd w:id="9"/>
      <w:r w:rsidRPr="009E0934">
        <w:rPr>
          <w:color w:val="000000" w:themeColor="text1"/>
          <w:sz w:val="28"/>
          <w:szCs w:val="28"/>
        </w:rPr>
        <w:t xml:space="preserve">з) проект контракта, направляемый участнику закупки в соответствии с Федеральным </w:t>
      </w:r>
      <w:hyperlink r:id="rId17" w:history="1">
        <w:r w:rsidRPr="009E0934">
          <w:rPr>
            <w:color w:val="000000" w:themeColor="text1"/>
            <w:sz w:val="28"/>
            <w:szCs w:val="28"/>
          </w:rPr>
          <w:t>законом</w:t>
        </w:r>
      </w:hyperlink>
      <w:r w:rsidRPr="009E0934">
        <w:rPr>
          <w:color w:val="000000" w:themeColor="text1"/>
          <w:sz w:val="28"/>
          <w:szCs w:val="28"/>
        </w:rPr>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18" w:history="1">
        <w:r w:rsidRPr="009E0934">
          <w:rPr>
            <w:color w:val="000000" w:themeColor="text1"/>
            <w:sz w:val="28"/>
            <w:szCs w:val="28"/>
          </w:rPr>
          <w:t>пунктами 2</w:t>
        </w:r>
      </w:hyperlink>
      <w:r w:rsidRPr="009E0934">
        <w:rPr>
          <w:color w:val="000000" w:themeColor="text1"/>
          <w:sz w:val="28"/>
          <w:szCs w:val="28"/>
        </w:rPr>
        <w:t xml:space="preserve">, </w:t>
      </w:r>
      <w:hyperlink r:id="rId19" w:history="1">
        <w:r w:rsidRPr="009E0934">
          <w:rPr>
            <w:color w:val="000000" w:themeColor="text1"/>
            <w:sz w:val="28"/>
            <w:szCs w:val="28"/>
          </w:rPr>
          <w:t>3</w:t>
        </w:r>
      </w:hyperlink>
      <w:r w:rsidRPr="009E0934">
        <w:rPr>
          <w:color w:val="000000" w:themeColor="text1"/>
          <w:sz w:val="28"/>
          <w:szCs w:val="28"/>
        </w:rPr>
        <w:t xml:space="preserve">, </w:t>
      </w:r>
      <w:hyperlink r:id="rId20" w:history="1">
        <w:r w:rsidRPr="009E0934">
          <w:rPr>
            <w:color w:val="000000" w:themeColor="text1"/>
            <w:sz w:val="28"/>
            <w:szCs w:val="28"/>
          </w:rPr>
          <w:t>6</w:t>
        </w:r>
      </w:hyperlink>
      <w:r w:rsidRPr="009E0934">
        <w:rPr>
          <w:color w:val="000000" w:themeColor="text1"/>
          <w:sz w:val="28"/>
          <w:szCs w:val="28"/>
        </w:rPr>
        <w:t xml:space="preserve">, </w:t>
      </w:r>
      <w:hyperlink r:id="rId21" w:history="1">
        <w:r w:rsidRPr="009E0934">
          <w:rPr>
            <w:color w:val="000000" w:themeColor="text1"/>
            <w:sz w:val="28"/>
            <w:szCs w:val="28"/>
          </w:rPr>
          <w:t>7</w:t>
        </w:r>
      </w:hyperlink>
      <w:r w:rsidRPr="009E0934">
        <w:rPr>
          <w:color w:val="000000" w:themeColor="text1"/>
          <w:sz w:val="28"/>
          <w:szCs w:val="28"/>
        </w:rPr>
        <w:t xml:space="preserve">, </w:t>
      </w:r>
      <w:hyperlink r:id="rId22" w:history="1">
        <w:r w:rsidRPr="009E0934">
          <w:rPr>
            <w:color w:val="000000" w:themeColor="text1"/>
            <w:sz w:val="28"/>
            <w:szCs w:val="28"/>
          </w:rPr>
          <w:t>10</w:t>
        </w:r>
      </w:hyperlink>
      <w:r w:rsidRPr="009E0934">
        <w:rPr>
          <w:color w:val="000000" w:themeColor="text1"/>
          <w:sz w:val="28"/>
          <w:szCs w:val="28"/>
        </w:rPr>
        <w:t xml:space="preserve"> - </w:t>
      </w:r>
      <w:hyperlink r:id="rId23" w:history="1">
        <w:r w:rsidRPr="009E0934">
          <w:rPr>
            <w:color w:val="000000" w:themeColor="text1"/>
            <w:sz w:val="28"/>
            <w:szCs w:val="28"/>
          </w:rPr>
          <w:t>14</w:t>
        </w:r>
      </w:hyperlink>
      <w:r w:rsidRPr="009E0934">
        <w:rPr>
          <w:color w:val="000000" w:themeColor="text1"/>
          <w:sz w:val="28"/>
          <w:szCs w:val="28"/>
        </w:rPr>
        <w:t xml:space="preserve">, </w:t>
      </w:r>
      <w:hyperlink r:id="rId24" w:history="1">
        <w:r w:rsidRPr="009E0934">
          <w:rPr>
            <w:color w:val="000000" w:themeColor="text1"/>
            <w:sz w:val="28"/>
            <w:szCs w:val="28"/>
          </w:rPr>
          <w:t>16</w:t>
        </w:r>
      </w:hyperlink>
      <w:r w:rsidRPr="009E0934">
        <w:rPr>
          <w:color w:val="000000" w:themeColor="text1"/>
          <w:sz w:val="28"/>
          <w:szCs w:val="28"/>
        </w:rPr>
        <w:t xml:space="preserve">, </w:t>
      </w:r>
      <w:hyperlink r:id="rId25" w:history="1">
        <w:r w:rsidRPr="009E0934">
          <w:rPr>
            <w:color w:val="000000" w:themeColor="text1"/>
            <w:sz w:val="28"/>
            <w:szCs w:val="28"/>
          </w:rPr>
          <w:t>17</w:t>
        </w:r>
      </w:hyperlink>
      <w:r w:rsidRPr="009E0934">
        <w:rPr>
          <w:color w:val="000000" w:themeColor="text1"/>
          <w:sz w:val="28"/>
          <w:szCs w:val="28"/>
        </w:rPr>
        <w:t xml:space="preserve">, </w:t>
      </w:r>
      <w:hyperlink r:id="rId26" w:history="1">
        <w:r w:rsidRPr="009E0934">
          <w:rPr>
            <w:color w:val="000000" w:themeColor="text1"/>
            <w:sz w:val="28"/>
            <w:szCs w:val="28"/>
          </w:rPr>
          <w:t>19</w:t>
        </w:r>
      </w:hyperlink>
      <w:r w:rsidRPr="009E0934">
        <w:rPr>
          <w:color w:val="000000" w:themeColor="text1"/>
          <w:sz w:val="28"/>
          <w:szCs w:val="28"/>
        </w:rPr>
        <w:t xml:space="preserve">, </w:t>
      </w:r>
      <w:hyperlink r:id="rId27" w:history="1">
        <w:r w:rsidRPr="009E0934">
          <w:rPr>
            <w:color w:val="000000" w:themeColor="text1"/>
            <w:sz w:val="28"/>
            <w:szCs w:val="28"/>
          </w:rPr>
          <w:t>22</w:t>
        </w:r>
      </w:hyperlink>
      <w:r w:rsidRPr="009E0934">
        <w:rPr>
          <w:color w:val="000000" w:themeColor="text1"/>
          <w:sz w:val="28"/>
          <w:szCs w:val="28"/>
        </w:rPr>
        <w:t xml:space="preserve">, </w:t>
      </w:r>
      <w:hyperlink r:id="rId28" w:history="1">
        <w:r w:rsidRPr="009E0934">
          <w:rPr>
            <w:color w:val="000000" w:themeColor="text1"/>
            <w:sz w:val="28"/>
            <w:szCs w:val="28"/>
          </w:rPr>
          <w:t>31</w:t>
        </w:r>
      </w:hyperlink>
      <w:r w:rsidRPr="009E0934">
        <w:rPr>
          <w:color w:val="000000" w:themeColor="text1"/>
          <w:sz w:val="28"/>
          <w:szCs w:val="28"/>
        </w:rPr>
        <w:t xml:space="preserve"> - </w:t>
      </w:r>
      <w:hyperlink r:id="rId29" w:history="1">
        <w:r w:rsidRPr="009E0934">
          <w:rPr>
            <w:color w:val="000000" w:themeColor="text1"/>
            <w:sz w:val="28"/>
            <w:szCs w:val="28"/>
          </w:rPr>
          <w:t>33</w:t>
        </w:r>
      </w:hyperlink>
      <w:r w:rsidRPr="009E0934">
        <w:rPr>
          <w:color w:val="000000" w:themeColor="text1"/>
          <w:sz w:val="28"/>
          <w:szCs w:val="28"/>
        </w:rPr>
        <w:t xml:space="preserve">, </w:t>
      </w:r>
      <w:hyperlink r:id="rId30" w:history="1">
        <w:r w:rsidRPr="009E0934">
          <w:rPr>
            <w:color w:val="000000" w:themeColor="text1"/>
            <w:sz w:val="28"/>
            <w:szCs w:val="28"/>
          </w:rPr>
          <w:t>35</w:t>
        </w:r>
      </w:hyperlink>
      <w:r w:rsidRPr="009E0934">
        <w:rPr>
          <w:color w:val="000000" w:themeColor="text1"/>
          <w:sz w:val="28"/>
          <w:szCs w:val="28"/>
        </w:rPr>
        <w:t xml:space="preserve">, </w:t>
      </w:r>
      <w:hyperlink r:id="rId31" w:history="1">
        <w:r w:rsidRPr="009E0934">
          <w:rPr>
            <w:color w:val="000000" w:themeColor="text1"/>
            <w:sz w:val="28"/>
            <w:szCs w:val="28"/>
          </w:rPr>
          <w:t>37</w:t>
        </w:r>
      </w:hyperlink>
      <w:r w:rsidRPr="009E0934">
        <w:rPr>
          <w:color w:val="000000" w:themeColor="text1"/>
          <w:sz w:val="28"/>
          <w:szCs w:val="28"/>
        </w:rPr>
        <w:t xml:space="preserve"> - </w:t>
      </w:r>
      <w:hyperlink r:id="rId32" w:history="1">
        <w:r w:rsidRPr="009E0934">
          <w:rPr>
            <w:color w:val="000000" w:themeColor="text1"/>
            <w:sz w:val="28"/>
            <w:szCs w:val="28"/>
          </w:rPr>
          <w:t>39</w:t>
        </w:r>
      </w:hyperlink>
      <w:r w:rsidRPr="009E0934">
        <w:rPr>
          <w:color w:val="000000" w:themeColor="text1"/>
          <w:sz w:val="28"/>
          <w:szCs w:val="28"/>
        </w:rPr>
        <w:t xml:space="preserve">, </w:t>
      </w:r>
      <w:hyperlink r:id="rId33" w:history="1">
        <w:r w:rsidRPr="009E0934">
          <w:rPr>
            <w:color w:val="000000" w:themeColor="text1"/>
            <w:sz w:val="28"/>
            <w:szCs w:val="28"/>
          </w:rPr>
          <w:t>47</w:t>
        </w:r>
      </w:hyperlink>
      <w:r w:rsidRPr="009E0934">
        <w:rPr>
          <w:color w:val="000000" w:themeColor="text1"/>
          <w:sz w:val="28"/>
          <w:szCs w:val="28"/>
        </w:rPr>
        <w:t xml:space="preserve">, </w:t>
      </w:r>
      <w:hyperlink r:id="rId34" w:history="1">
        <w:r w:rsidRPr="009E0934">
          <w:rPr>
            <w:color w:val="000000" w:themeColor="text1"/>
            <w:sz w:val="28"/>
            <w:szCs w:val="28"/>
          </w:rPr>
          <w:t>48</w:t>
        </w:r>
      </w:hyperlink>
      <w:r w:rsidRPr="009E0934">
        <w:rPr>
          <w:color w:val="000000" w:themeColor="text1"/>
          <w:sz w:val="28"/>
          <w:szCs w:val="28"/>
        </w:rPr>
        <w:t xml:space="preserve">, </w:t>
      </w:r>
      <w:hyperlink r:id="rId35" w:history="1">
        <w:r w:rsidRPr="009E0934">
          <w:rPr>
            <w:color w:val="000000" w:themeColor="text1"/>
            <w:sz w:val="28"/>
            <w:szCs w:val="28"/>
          </w:rPr>
          <w:t>54</w:t>
        </w:r>
      </w:hyperlink>
      <w:r w:rsidRPr="009E0934">
        <w:rPr>
          <w:color w:val="000000" w:themeColor="text1"/>
          <w:sz w:val="28"/>
          <w:szCs w:val="28"/>
        </w:rPr>
        <w:t xml:space="preserve">, </w:t>
      </w:r>
      <w:hyperlink r:id="rId36" w:history="1">
        <w:r w:rsidRPr="009E0934">
          <w:rPr>
            <w:color w:val="000000" w:themeColor="text1"/>
            <w:sz w:val="28"/>
            <w:szCs w:val="28"/>
          </w:rPr>
          <w:t>55 части 1 статьи 93</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360"/>
        <w:jc w:val="both"/>
        <w:rPr>
          <w:color w:val="000000" w:themeColor="text1"/>
          <w:sz w:val="28"/>
          <w:szCs w:val="28"/>
        </w:rPr>
      </w:pPr>
      <w:bookmarkStart w:id="10" w:name="Par14"/>
      <w:bookmarkEnd w:id="10"/>
      <w:r w:rsidRPr="009E0934">
        <w:rPr>
          <w:color w:val="000000" w:themeColor="text1"/>
        </w:rPr>
        <w:t xml:space="preserve">        </w:t>
      </w:r>
      <w:r w:rsidRPr="009E0934">
        <w:rPr>
          <w:color w:val="000000" w:themeColor="text1"/>
          <w:sz w:val="28"/>
          <w:szCs w:val="28"/>
        </w:rPr>
        <w:t xml:space="preserve">5. Субъектами контроля, осуществляемого органом, предусмотренным </w:t>
      </w:r>
      <w:hyperlink r:id="rId37" w:history="1">
        <w:r w:rsidRPr="009E0934">
          <w:rPr>
            <w:color w:val="000000" w:themeColor="text1"/>
            <w:sz w:val="28"/>
            <w:szCs w:val="28"/>
          </w:rPr>
          <w:t>подпунктом "а" пункта 2</w:t>
        </w:r>
      </w:hyperlink>
      <w:r w:rsidRPr="009E0934">
        <w:rPr>
          <w:color w:val="000000" w:themeColor="text1"/>
          <w:sz w:val="28"/>
          <w:szCs w:val="28"/>
        </w:rPr>
        <w:t xml:space="preserve"> настоящих Правил, в соответствии с настоящими Правилами, являются заказчики и лица, указанные в </w:t>
      </w:r>
      <w:hyperlink r:id="rId38" w:history="1">
        <w:r w:rsidRPr="009E0934">
          <w:rPr>
            <w:color w:val="000000" w:themeColor="text1"/>
            <w:sz w:val="28"/>
            <w:szCs w:val="28"/>
          </w:rPr>
          <w:t>пункте 2</w:t>
        </w:r>
      </w:hyperlink>
      <w:r w:rsidRPr="009E0934">
        <w:rPr>
          <w:color w:val="000000" w:themeColor="text1"/>
          <w:sz w:val="28"/>
          <w:szCs w:val="28"/>
        </w:rPr>
        <w:t xml:space="preserve"> Положения.</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11" w:name="Par15"/>
      <w:bookmarkEnd w:id="11"/>
      <w:r w:rsidRPr="009E0934">
        <w:rPr>
          <w:color w:val="000000" w:themeColor="text1"/>
          <w:sz w:val="28"/>
          <w:szCs w:val="28"/>
        </w:rPr>
        <w:t xml:space="preserve">6. Субъектами контроля, осуществляемого органами, предусмотренными </w:t>
      </w:r>
      <w:hyperlink r:id="rId39" w:history="1">
        <w:r w:rsidRPr="009E0934">
          <w:rPr>
            <w:color w:val="000000" w:themeColor="text1"/>
            <w:sz w:val="28"/>
            <w:szCs w:val="28"/>
          </w:rPr>
          <w:t>подпунктом "б" пункта 2</w:t>
        </w:r>
      </w:hyperlink>
      <w:r w:rsidRPr="009E0934">
        <w:rPr>
          <w:color w:val="000000" w:themeColor="text1"/>
          <w:sz w:val="28"/>
          <w:szCs w:val="28"/>
        </w:rPr>
        <w:t xml:space="preserve"> настоящих Правил, являются: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а) заказчики и лица, указанные в </w:t>
      </w:r>
      <w:hyperlink r:id="rId40" w:history="1">
        <w:r w:rsidRPr="009E0934">
          <w:rPr>
            <w:color w:val="000000" w:themeColor="text1"/>
            <w:sz w:val="28"/>
            <w:szCs w:val="28"/>
          </w:rPr>
          <w:t>подпунктах "а"</w:t>
        </w:r>
      </w:hyperlink>
      <w:r w:rsidRPr="009E0934">
        <w:rPr>
          <w:color w:val="000000" w:themeColor="text1"/>
          <w:sz w:val="28"/>
          <w:szCs w:val="28"/>
        </w:rPr>
        <w:t xml:space="preserve"> - </w:t>
      </w:r>
      <w:hyperlink r:id="rId41" w:history="1">
        <w:r w:rsidRPr="009E0934">
          <w:rPr>
            <w:color w:val="000000" w:themeColor="text1"/>
            <w:sz w:val="28"/>
            <w:szCs w:val="28"/>
          </w:rPr>
          <w:t>"д" пункта 2</w:t>
        </w:r>
      </w:hyperlink>
      <w:r w:rsidRPr="009E0934">
        <w:rPr>
          <w:color w:val="000000" w:themeColor="text1"/>
          <w:sz w:val="28"/>
          <w:szCs w:val="28"/>
        </w:rPr>
        <w:t xml:space="preserve"> Положения, за исключением случаев, предусмотренных </w:t>
      </w:r>
      <w:hyperlink w:anchor="Par21" w:history="1">
        <w:r w:rsidRPr="009E0934">
          <w:rPr>
            <w:color w:val="000000" w:themeColor="text1"/>
            <w:sz w:val="28"/>
            <w:szCs w:val="28"/>
          </w:rPr>
          <w:t>пунктом 9</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б) заказчики, указанные в </w:t>
      </w:r>
      <w:hyperlink r:id="rId42" w:history="1">
        <w:r w:rsidRPr="009E0934">
          <w:rPr>
            <w:color w:val="000000" w:themeColor="text1"/>
            <w:sz w:val="28"/>
            <w:szCs w:val="28"/>
          </w:rPr>
          <w:t>подпунктах "е"</w:t>
        </w:r>
      </w:hyperlink>
      <w:r w:rsidRPr="009E0934">
        <w:rPr>
          <w:color w:val="000000" w:themeColor="text1"/>
          <w:sz w:val="28"/>
          <w:szCs w:val="28"/>
        </w:rPr>
        <w:t xml:space="preserve"> и </w:t>
      </w:r>
      <w:hyperlink r:id="rId43" w:history="1">
        <w:r w:rsidRPr="009E0934">
          <w:rPr>
            <w:color w:val="000000" w:themeColor="text1"/>
            <w:sz w:val="28"/>
            <w:szCs w:val="28"/>
          </w:rPr>
          <w:t>"к" пункта 2</w:t>
        </w:r>
      </w:hyperlink>
      <w:r w:rsidRPr="009E0934">
        <w:rPr>
          <w:color w:val="000000" w:themeColor="text1"/>
          <w:sz w:val="28"/>
          <w:szCs w:val="28"/>
        </w:rPr>
        <w:t xml:space="preserve"> Положения, а также субъекты контроля, указанные в </w:t>
      </w:r>
      <w:hyperlink w:anchor="Par21" w:history="1">
        <w:r w:rsidRPr="009E0934">
          <w:rPr>
            <w:color w:val="000000" w:themeColor="text1"/>
            <w:sz w:val="28"/>
            <w:szCs w:val="28"/>
          </w:rPr>
          <w:t>пункте 9</w:t>
        </w:r>
      </w:hyperlink>
      <w:r w:rsidRPr="009E0934">
        <w:rPr>
          <w:color w:val="000000" w:themeColor="text1"/>
          <w:sz w:val="28"/>
          <w:szCs w:val="28"/>
        </w:rPr>
        <w:t xml:space="preserve"> настоящих Правил, при осуществлении контроля на основании соглашений, предусмотренных </w:t>
      </w:r>
      <w:hyperlink r:id="rId44" w:history="1">
        <w:r w:rsidRPr="009E0934">
          <w:rPr>
            <w:color w:val="000000" w:themeColor="text1"/>
            <w:sz w:val="28"/>
            <w:szCs w:val="28"/>
          </w:rPr>
          <w:t>частью 7 статьи 99</w:t>
        </w:r>
      </w:hyperlink>
      <w:r w:rsidRPr="009E0934">
        <w:rPr>
          <w:color w:val="000000" w:themeColor="text1"/>
          <w:sz w:val="28"/>
          <w:szCs w:val="28"/>
        </w:rPr>
        <w:t xml:space="preserve"> Федерального закона, в случае открытия таким заказчикам, субъектам контроля в Федеральном казначействе лицевых счетов получателя бюджетных средств, на которых учитываются лимиты бюджетных обязательств и бюджетные обязательства;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в) заказчики и лица, указанные в </w:t>
      </w:r>
      <w:hyperlink r:id="rId45" w:history="1">
        <w:r w:rsidRPr="009E0934">
          <w:rPr>
            <w:color w:val="000000" w:themeColor="text1"/>
            <w:sz w:val="28"/>
            <w:szCs w:val="28"/>
          </w:rPr>
          <w:t>подпунктах "ж"</w:t>
        </w:r>
      </w:hyperlink>
      <w:r w:rsidRPr="009E0934">
        <w:rPr>
          <w:color w:val="000000" w:themeColor="text1"/>
          <w:sz w:val="28"/>
          <w:szCs w:val="28"/>
        </w:rPr>
        <w:t xml:space="preserve"> и </w:t>
      </w:r>
      <w:hyperlink r:id="rId46" w:history="1">
        <w:r w:rsidRPr="009E0934">
          <w:rPr>
            <w:color w:val="000000" w:themeColor="text1"/>
            <w:sz w:val="28"/>
            <w:szCs w:val="28"/>
          </w:rPr>
          <w:t>"и" пункта 2</w:t>
        </w:r>
      </w:hyperlink>
      <w:r w:rsidRPr="009E0934">
        <w:rPr>
          <w:color w:val="000000" w:themeColor="text1"/>
          <w:sz w:val="28"/>
          <w:szCs w:val="28"/>
        </w:rPr>
        <w:t xml:space="preserve"> Положения, при осуществлении контроля на основании соглашений, предусмотренных </w:t>
      </w:r>
      <w:hyperlink r:id="rId47" w:history="1">
        <w:r w:rsidRPr="009E0934">
          <w:rPr>
            <w:color w:val="000000" w:themeColor="text1"/>
            <w:sz w:val="28"/>
            <w:szCs w:val="28"/>
          </w:rPr>
          <w:t>частью 7 статьи 99</w:t>
        </w:r>
      </w:hyperlink>
      <w:r w:rsidRPr="009E0934">
        <w:rPr>
          <w:color w:val="000000" w:themeColor="text1"/>
          <w:sz w:val="28"/>
          <w:szCs w:val="28"/>
        </w:rPr>
        <w:t xml:space="preserve"> Федерального закона, в случае открытия таким заказчикам и лицам в Федеральном казначействе в установленном порядке соответствующих лицевых счетов.</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7. Субъектами контроля, осуществляемого органами, предусмотренными </w:t>
      </w:r>
      <w:hyperlink r:id="rId48" w:history="1">
        <w:r w:rsidRPr="009E0934">
          <w:rPr>
            <w:color w:val="000000" w:themeColor="text1"/>
            <w:sz w:val="28"/>
            <w:szCs w:val="28"/>
          </w:rPr>
          <w:t>подпунктом "в" пункта 2</w:t>
        </w:r>
      </w:hyperlink>
      <w:r w:rsidRPr="009E0934">
        <w:rPr>
          <w:color w:val="000000" w:themeColor="text1"/>
          <w:sz w:val="28"/>
          <w:szCs w:val="28"/>
        </w:rPr>
        <w:t xml:space="preserve"> настоящих Правил, являются государственные заказчики, бюджетные учреждения субъекта Российской Федерации, унитарные предприятия субъекта Российской Федерации, автономные учреждения, созданные субъектами Российской Федерации, иные юридические лица, указанные в </w:t>
      </w:r>
      <w:hyperlink r:id="rId49" w:history="1">
        <w:r w:rsidRPr="009E0934">
          <w:rPr>
            <w:color w:val="000000" w:themeColor="text1"/>
            <w:sz w:val="28"/>
            <w:szCs w:val="28"/>
          </w:rPr>
          <w:t>подпунктах "е"</w:t>
        </w:r>
      </w:hyperlink>
      <w:r w:rsidRPr="009E0934">
        <w:rPr>
          <w:color w:val="000000" w:themeColor="text1"/>
          <w:sz w:val="28"/>
          <w:szCs w:val="28"/>
        </w:rPr>
        <w:t xml:space="preserve"> - </w:t>
      </w:r>
      <w:hyperlink r:id="rId50" w:history="1">
        <w:r w:rsidRPr="009E0934">
          <w:rPr>
            <w:color w:val="000000" w:themeColor="text1"/>
            <w:sz w:val="28"/>
            <w:szCs w:val="28"/>
          </w:rPr>
          <w:t>"к"</w:t>
        </w:r>
      </w:hyperlink>
      <w:r w:rsidRPr="009E0934">
        <w:rPr>
          <w:color w:val="000000" w:themeColor="text1"/>
          <w:sz w:val="28"/>
          <w:szCs w:val="28"/>
        </w:rPr>
        <w:t xml:space="preserve"> (в случае передачи в соответствии с Бюджетным </w:t>
      </w:r>
      <w:hyperlink r:id="rId51" w:history="1">
        <w:r w:rsidRPr="009E0934">
          <w:rPr>
            <w:color w:val="000000" w:themeColor="text1"/>
            <w:sz w:val="28"/>
            <w:szCs w:val="28"/>
          </w:rPr>
          <w:t>кодексом</w:t>
        </w:r>
      </w:hyperlink>
      <w:r w:rsidRPr="009E0934">
        <w:rPr>
          <w:color w:val="000000" w:themeColor="text1"/>
          <w:sz w:val="28"/>
          <w:szCs w:val="28"/>
        </w:rPr>
        <w:t xml:space="preserve"> Российской Федерации полномочий государственного заказчика) пункта 2 Положения соответственно, за исключением случаев, предусмотренных </w:t>
      </w:r>
      <w:hyperlink w:anchor="Par21" w:history="1">
        <w:r w:rsidRPr="009E0934">
          <w:rPr>
            <w:color w:val="000000" w:themeColor="text1"/>
            <w:sz w:val="28"/>
            <w:szCs w:val="28"/>
          </w:rPr>
          <w:t>пунктом 9</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8. Субъектами контроля, осуществляемого органами, предусмотренными </w:t>
      </w:r>
      <w:hyperlink r:id="rId52" w:history="1">
        <w:r w:rsidRPr="009E0934">
          <w:rPr>
            <w:color w:val="000000" w:themeColor="text1"/>
            <w:sz w:val="28"/>
            <w:szCs w:val="28"/>
          </w:rPr>
          <w:t>подпунктом "г" пункта 2</w:t>
        </w:r>
      </w:hyperlink>
      <w:r w:rsidRPr="009E0934">
        <w:rPr>
          <w:color w:val="000000" w:themeColor="text1"/>
          <w:sz w:val="28"/>
          <w:szCs w:val="28"/>
        </w:rPr>
        <w:t xml:space="preserve"> настоящих Правил, являются муниципальные </w:t>
      </w:r>
      <w:r w:rsidRPr="009E0934">
        <w:rPr>
          <w:color w:val="000000" w:themeColor="text1"/>
          <w:sz w:val="28"/>
          <w:szCs w:val="28"/>
        </w:rPr>
        <w:lastRenderedPageBreak/>
        <w:t xml:space="preserve">заказчики, муниципальные бюджетные учреждения, муниципальные унитарные предприятия, автономные учреждения, созданные муниципальными образованиями, иные юридические лица, указанные в </w:t>
      </w:r>
      <w:hyperlink r:id="rId53" w:history="1">
        <w:r w:rsidRPr="009E0934">
          <w:rPr>
            <w:color w:val="000000" w:themeColor="text1"/>
            <w:sz w:val="28"/>
            <w:szCs w:val="28"/>
          </w:rPr>
          <w:t>подпунктах "е"</w:t>
        </w:r>
      </w:hyperlink>
      <w:r w:rsidRPr="009E0934">
        <w:rPr>
          <w:color w:val="000000" w:themeColor="text1"/>
          <w:sz w:val="28"/>
          <w:szCs w:val="28"/>
        </w:rPr>
        <w:t xml:space="preserve"> - </w:t>
      </w:r>
      <w:hyperlink r:id="rId54" w:history="1">
        <w:r w:rsidRPr="009E0934">
          <w:rPr>
            <w:color w:val="000000" w:themeColor="text1"/>
            <w:sz w:val="28"/>
            <w:szCs w:val="28"/>
          </w:rPr>
          <w:t>"к"</w:t>
        </w:r>
      </w:hyperlink>
      <w:r w:rsidRPr="009E0934">
        <w:rPr>
          <w:color w:val="000000" w:themeColor="text1"/>
          <w:sz w:val="28"/>
          <w:szCs w:val="28"/>
        </w:rPr>
        <w:t xml:space="preserve"> (в случае передачи в соответствии с Бюджетным </w:t>
      </w:r>
      <w:hyperlink r:id="rId55" w:history="1">
        <w:r w:rsidRPr="009E0934">
          <w:rPr>
            <w:color w:val="000000" w:themeColor="text1"/>
            <w:sz w:val="28"/>
            <w:szCs w:val="28"/>
          </w:rPr>
          <w:t>кодексом</w:t>
        </w:r>
      </w:hyperlink>
      <w:r w:rsidRPr="009E0934">
        <w:rPr>
          <w:color w:val="000000" w:themeColor="text1"/>
          <w:sz w:val="28"/>
          <w:szCs w:val="28"/>
        </w:rPr>
        <w:t xml:space="preserve"> Российской Федерации полномочий муниципального заказчика) пункта 2 Положения соответственно.</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12" w:name="Par21"/>
      <w:bookmarkEnd w:id="12"/>
      <w:r w:rsidRPr="009E0934">
        <w:rPr>
          <w:color w:val="000000" w:themeColor="text1"/>
          <w:sz w:val="28"/>
          <w:szCs w:val="28"/>
        </w:rPr>
        <w:t xml:space="preserve">9. Субъектами контроля, осуществляемого органами, предусмотренными </w:t>
      </w:r>
      <w:hyperlink r:id="rId56" w:history="1">
        <w:r w:rsidRPr="009E0934">
          <w:rPr>
            <w:color w:val="000000" w:themeColor="text1"/>
            <w:sz w:val="28"/>
            <w:szCs w:val="28"/>
          </w:rPr>
          <w:t>подпунктом "д" пункта 2</w:t>
        </w:r>
      </w:hyperlink>
      <w:r w:rsidRPr="009E0934">
        <w:rPr>
          <w:color w:val="000000" w:themeColor="text1"/>
          <w:sz w:val="28"/>
          <w:szCs w:val="28"/>
        </w:rPr>
        <w:t xml:space="preserve"> настоящих Правил, являются: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а) государственные заказчики, указанные в </w:t>
      </w:r>
      <w:hyperlink r:id="rId57" w:history="1">
        <w:r w:rsidRPr="009E0934">
          <w:rPr>
            <w:color w:val="000000" w:themeColor="text1"/>
            <w:sz w:val="28"/>
            <w:szCs w:val="28"/>
          </w:rPr>
          <w:t>подпунктах "а"</w:t>
        </w:r>
      </w:hyperlink>
      <w:r w:rsidRPr="009E0934">
        <w:rPr>
          <w:color w:val="000000" w:themeColor="text1"/>
          <w:sz w:val="28"/>
          <w:szCs w:val="28"/>
        </w:rPr>
        <w:t xml:space="preserve"> и </w:t>
      </w:r>
      <w:hyperlink r:id="rId58" w:history="1">
        <w:r w:rsidRPr="009E0934">
          <w:rPr>
            <w:color w:val="000000" w:themeColor="text1"/>
            <w:sz w:val="28"/>
            <w:szCs w:val="28"/>
          </w:rPr>
          <w:t>"е" пункта 2</w:t>
        </w:r>
      </w:hyperlink>
      <w:r w:rsidRPr="009E0934">
        <w:rPr>
          <w:color w:val="000000" w:themeColor="text1"/>
          <w:sz w:val="28"/>
          <w:szCs w:val="28"/>
        </w:rPr>
        <w:t xml:space="preserve"> Положения, при осуществлении закупок за счет средств бюджетов государственных внебюджетных фондов Российской Федерации;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б) подведомственные государственным внебюджетным фондам Российской Федерации государственные учреждения.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10. Положения настоящих Правил, установленные в отношении субъектов контроля, распространяются на государственный орган, муниципальный орган, казенное учреждение, на которые возложены полномочия, предусмотренные </w:t>
      </w:r>
      <w:hyperlink r:id="rId59" w:history="1">
        <w:r w:rsidRPr="009E0934">
          <w:rPr>
            <w:color w:val="000000" w:themeColor="text1"/>
            <w:sz w:val="28"/>
            <w:szCs w:val="28"/>
          </w:rPr>
          <w:t>статьей 26</w:t>
        </w:r>
      </w:hyperlink>
      <w:r w:rsidRPr="009E0934">
        <w:rPr>
          <w:color w:val="000000" w:themeColor="text1"/>
          <w:sz w:val="28"/>
          <w:szCs w:val="28"/>
        </w:rPr>
        <w:t xml:space="preserve"> Федерального закона (далее соответственно - уполномоченные органы, уполномоченные учреждения),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w:t>
      </w:r>
      <w:hyperlink r:id="rId60" w:history="1">
        <w:r w:rsidRPr="009E0934">
          <w:rPr>
            <w:color w:val="000000" w:themeColor="text1"/>
            <w:sz w:val="28"/>
            <w:szCs w:val="28"/>
          </w:rPr>
          <w:t>законом</w:t>
        </w:r>
      </w:hyperlink>
      <w:r w:rsidRPr="009E0934">
        <w:rPr>
          <w:color w:val="000000" w:themeColor="text1"/>
          <w:sz w:val="28"/>
          <w:szCs w:val="28"/>
        </w:rPr>
        <w:t xml:space="preserve"> объектов контроля, направлении их в соответствии с Федеральным </w:t>
      </w:r>
      <w:hyperlink r:id="rId61" w:history="1">
        <w:r w:rsidRPr="009E0934">
          <w:rPr>
            <w:color w:val="000000" w:themeColor="text1"/>
            <w:sz w:val="28"/>
            <w:szCs w:val="28"/>
          </w:rPr>
          <w:t>законом</w:t>
        </w:r>
      </w:hyperlink>
      <w:r w:rsidRPr="009E0934">
        <w:rPr>
          <w:color w:val="000000" w:themeColor="text1"/>
          <w:sz w:val="28"/>
          <w:szCs w:val="28"/>
        </w:rPr>
        <w:t xml:space="preserve"> участникам закупок.</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11. В соответствии с настоящими Правилами контроль осуществляется путем проведения соответствующими органами контроля, предусмотренными </w:t>
      </w:r>
      <w:hyperlink r:id="rId62" w:history="1">
        <w:r w:rsidRPr="009E0934">
          <w:rPr>
            <w:color w:val="000000" w:themeColor="text1"/>
            <w:sz w:val="28"/>
            <w:szCs w:val="28"/>
          </w:rPr>
          <w:t>пунктом 2</w:t>
        </w:r>
      </w:hyperlink>
      <w:r w:rsidRPr="009E0934">
        <w:rPr>
          <w:color w:val="000000" w:themeColor="text1"/>
          <w:sz w:val="28"/>
          <w:szCs w:val="28"/>
        </w:rPr>
        <w:t xml:space="preserve"> настоящих Правил, проверки:</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13" w:name="Par26"/>
      <w:bookmarkEnd w:id="13"/>
      <w:r w:rsidRPr="009E0934">
        <w:rPr>
          <w:color w:val="000000" w:themeColor="text1"/>
          <w:sz w:val="28"/>
          <w:szCs w:val="28"/>
        </w:rPr>
        <w:t>а) объема финансового обеспечения, включенного в план-график, отдельное приложение к плану-графику;</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14" w:name="Par27"/>
      <w:bookmarkEnd w:id="14"/>
      <w:r w:rsidRPr="009E0934">
        <w:rPr>
          <w:color w:val="000000" w:themeColor="text1"/>
          <w:sz w:val="28"/>
          <w:szCs w:val="28"/>
        </w:rPr>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ar6" w:history="1">
        <w:r w:rsidRPr="009E0934">
          <w:rPr>
            <w:color w:val="000000" w:themeColor="text1"/>
            <w:sz w:val="28"/>
            <w:szCs w:val="28"/>
          </w:rPr>
          <w:t>подпунктами "в"</w:t>
        </w:r>
      </w:hyperlink>
      <w:r w:rsidRPr="009E0934">
        <w:rPr>
          <w:color w:val="000000" w:themeColor="text1"/>
          <w:sz w:val="28"/>
          <w:szCs w:val="28"/>
        </w:rPr>
        <w:t xml:space="preserve"> - </w:t>
      </w:r>
      <w:hyperlink w:anchor="Par11" w:history="1">
        <w:r w:rsidRPr="009E0934">
          <w:rPr>
            <w:color w:val="000000" w:themeColor="text1"/>
            <w:sz w:val="28"/>
            <w:szCs w:val="28"/>
          </w:rPr>
          <w:t>"з" пункта 4</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15" w:name="Par28"/>
      <w:bookmarkEnd w:id="15"/>
      <w:r w:rsidRPr="009E0934">
        <w:rPr>
          <w:color w:val="000000" w:themeColor="text1"/>
          <w:sz w:val="28"/>
          <w:szCs w:val="28"/>
        </w:rPr>
        <w:t>в) информации об идентификационном коде закупки.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12. В случае внесения изменений в объекты контроля контроль осуществляется в порядке, установленном настоящими Правилами.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13. Объекты контроля, предусмотренные </w:t>
      </w:r>
      <w:hyperlink w:anchor="Par66" w:history="1">
        <w:r w:rsidRPr="009E0934">
          <w:rPr>
            <w:color w:val="000000" w:themeColor="text1"/>
            <w:sz w:val="28"/>
            <w:szCs w:val="28"/>
          </w:rPr>
          <w:t>подпунктом "а" пункта 18</w:t>
        </w:r>
      </w:hyperlink>
      <w:r w:rsidRPr="009E0934">
        <w:rPr>
          <w:color w:val="000000" w:themeColor="text1"/>
          <w:sz w:val="28"/>
          <w:szCs w:val="28"/>
        </w:rPr>
        <w:t xml:space="preserve">, </w:t>
      </w:r>
      <w:hyperlink w:anchor="Par115" w:history="1">
        <w:r w:rsidRPr="009E0934">
          <w:rPr>
            <w:color w:val="000000" w:themeColor="text1"/>
            <w:sz w:val="28"/>
            <w:szCs w:val="28"/>
          </w:rPr>
          <w:t>подпунктом "а" пункта 25</w:t>
        </w:r>
      </w:hyperlink>
      <w:r w:rsidRPr="009E0934">
        <w:rPr>
          <w:color w:val="000000" w:themeColor="text1"/>
          <w:sz w:val="28"/>
          <w:szCs w:val="28"/>
        </w:rPr>
        <w:t xml:space="preserve">, </w:t>
      </w:r>
      <w:hyperlink w:anchor="Par122" w:history="1">
        <w:r w:rsidRPr="009E0934">
          <w:rPr>
            <w:color w:val="000000" w:themeColor="text1"/>
            <w:sz w:val="28"/>
            <w:szCs w:val="28"/>
          </w:rPr>
          <w:t>подпунктом "а" пункта 26</w:t>
        </w:r>
      </w:hyperlink>
      <w:r w:rsidRPr="009E0934">
        <w:rPr>
          <w:color w:val="000000" w:themeColor="text1"/>
          <w:sz w:val="28"/>
          <w:szCs w:val="28"/>
        </w:rPr>
        <w:t xml:space="preserve">, </w:t>
      </w:r>
      <w:hyperlink w:anchor="Par138" w:history="1">
        <w:r w:rsidRPr="009E0934">
          <w:rPr>
            <w:color w:val="000000" w:themeColor="text1"/>
            <w:sz w:val="28"/>
            <w:szCs w:val="28"/>
          </w:rPr>
          <w:t>подпунктом "в" пункта 27</w:t>
        </w:r>
      </w:hyperlink>
      <w:r w:rsidRPr="009E0934">
        <w:rPr>
          <w:color w:val="000000" w:themeColor="text1"/>
          <w:sz w:val="28"/>
          <w:szCs w:val="28"/>
        </w:rPr>
        <w:t xml:space="preserve">, </w:t>
      </w:r>
      <w:hyperlink w:anchor="Par157" w:history="1">
        <w:r w:rsidRPr="009E0934">
          <w:rPr>
            <w:color w:val="000000" w:themeColor="text1"/>
            <w:sz w:val="28"/>
            <w:szCs w:val="28"/>
          </w:rPr>
          <w:t>подпунктом "б" пункта 29</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16" w:name="Par31"/>
      <w:bookmarkEnd w:id="16"/>
      <w:r w:rsidRPr="009E0934">
        <w:rPr>
          <w:color w:val="000000" w:themeColor="text1"/>
          <w:sz w:val="28"/>
          <w:szCs w:val="28"/>
        </w:rPr>
        <w:t xml:space="preserve">а) направляются субъектами контроля в органы контроля, предусмотренные </w:t>
      </w:r>
      <w:hyperlink r:id="rId63" w:history="1">
        <w:r w:rsidRPr="009E0934">
          <w:rPr>
            <w:color w:val="000000" w:themeColor="text1"/>
            <w:sz w:val="28"/>
            <w:szCs w:val="28"/>
          </w:rPr>
          <w:t>подпунктами "б"</w:t>
        </w:r>
      </w:hyperlink>
      <w:r w:rsidRPr="009E0934">
        <w:rPr>
          <w:color w:val="000000" w:themeColor="text1"/>
          <w:sz w:val="28"/>
          <w:szCs w:val="28"/>
        </w:rPr>
        <w:t xml:space="preserve"> - </w:t>
      </w:r>
      <w:hyperlink r:id="rId64" w:history="1">
        <w:r w:rsidRPr="009E0934">
          <w:rPr>
            <w:color w:val="000000" w:themeColor="text1"/>
            <w:sz w:val="28"/>
            <w:szCs w:val="28"/>
          </w:rPr>
          <w:t>"д" пункта 2</w:t>
        </w:r>
      </w:hyperlink>
      <w:r w:rsidRPr="009E0934">
        <w:rPr>
          <w:color w:val="000000" w:themeColor="text1"/>
          <w:sz w:val="28"/>
          <w:szCs w:val="28"/>
        </w:rPr>
        <w:t xml:space="preserve"> настоящих Правил, на бумажном носителе в 3 </w:t>
      </w:r>
      <w:r w:rsidRPr="009E0934">
        <w:rPr>
          <w:color w:val="000000" w:themeColor="text1"/>
          <w:sz w:val="28"/>
          <w:szCs w:val="28"/>
        </w:rPr>
        <w:lastRenderedPageBreak/>
        <w:t>экземплярах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б) орган контроля обеспечивает регистрацию поступившего в соответствии с </w:t>
      </w:r>
      <w:hyperlink w:anchor="Par31"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 объекта контроля в порядке, установленном инструкцией по делопроизводству в таком органе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в) исправление ошибки в объекте контроля, поступившем в соответствии с </w:t>
      </w:r>
      <w:hyperlink w:anchor="Par31"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13757F" w:rsidRPr="009E0934" w:rsidRDefault="0013757F" w:rsidP="0013757F">
      <w:pPr>
        <w:autoSpaceDE w:val="0"/>
        <w:autoSpaceDN w:val="0"/>
        <w:adjustRightInd w:val="0"/>
        <w:jc w:val="both"/>
        <w:outlineLvl w:val="0"/>
        <w:rPr>
          <w:color w:val="000000" w:themeColor="text1"/>
          <w:sz w:val="28"/>
          <w:szCs w:val="28"/>
        </w:rPr>
      </w:pPr>
    </w:p>
    <w:p w:rsidR="0013757F" w:rsidRPr="009E0934" w:rsidRDefault="0013757F" w:rsidP="0013757F">
      <w:pPr>
        <w:autoSpaceDE w:val="0"/>
        <w:autoSpaceDN w:val="0"/>
        <w:adjustRightInd w:val="0"/>
        <w:jc w:val="center"/>
        <w:outlineLvl w:val="0"/>
        <w:rPr>
          <w:b/>
          <w:bCs/>
          <w:color w:val="000000" w:themeColor="text1"/>
          <w:sz w:val="28"/>
          <w:szCs w:val="28"/>
        </w:rPr>
      </w:pPr>
      <w:r w:rsidRPr="009E0934">
        <w:rPr>
          <w:b/>
          <w:bCs/>
          <w:color w:val="000000" w:themeColor="text1"/>
          <w:sz w:val="28"/>
          <w:szCs w:val="28"/>
        </w:rPr>
        <w:t>II. Осуществление контроля при планировании закупок</w:t>
      </w:r>
    </w:p>
    <w:p w:rsidR="0013757F" w:rsidRPr="009E0934" w:rsidRDefault="0013757F" w:rsidP="0013757F">
      <w:pPr>
        <w:autoSpaceDE w:val="0"/>
        <w:autoSpaceDN w:val="0"/>
        <w:adjustRightInd w:val="0"/>
        <w:jc w:val="both"/>
        <w:rPr>
          <w:color w:val="000000" w:themeColor="text1"/>
          <w:sz w:val="28"/>
          <w:szCs w:val="28"/>
        </w:rPr>
      </w:pPr>
    </w:p>
    <w:p w:rsidR="0013757F" w:rsidRPr="009E0934" w:rsidRDefault="0013757F" w:rsidP="0013757F">
      <w:pPr>
        <w:autoSpaceDE w:val="0"/>
        <w:autoSpaceDN w:val="0"/>
        <w:adjustRightInd w:val="0"/>
        <w:ind w:firstLine="540"/>
        <w:jc w:val="both"/>
        <w:rPr>
          <w:color w:val="000000" w:themeColor="text1"/>
          <w:sz w:val="28"/>
          <w:szCs w:val="28"/>
        </w:rPr>
      </w:pPr>
      <w:bookmarkStart w:id="17" w:name="Par37"/>
      <w:bookmarkEnd w:id="17"/>
      <w:r w:rsidRPr="009E0934">
        <w:rPr>
          <w:color w:val="000000" w:themeColor="text1"/>
          <w:sz w:val="28"/>
          <w:szCs w:val="28"/>
        </w:rPr>
        <w:t xml:space="preserve">14. Проверка, предусмотренная </w:t>
      </w:r>
      <w:hyperlink w:anchor="Par26" w:history="1">
        <w:r w:rsidRPr="009E0934">
          <w:rPr>
            <w:color w:val="000000" w:themeColor="text1"/>
            <w:sz w:val="28"/>
            <w:szCs w:val="28"/>
          </w:rPr>
          <w:t>подпунктом "а" пункта 11</w:t>
        </w:r>
      </w:hyperlink>
      <w:r w:rsidRPr="009E0934">
        <w:rPr>
          <w:color w:val="000000" w:themeColor="text1"/>
          <w:sz w:val="28"/>
          <w:szCs w:val="28"/>
        </w:rPr>
        <w:t xml:space="preserve"> настоящих Правил, проводится соответствующим органом контроля, предусмотренным </w:t>
      </w:r>
      <w:hyperlink r:id="rId65" w:history="1">
        <w:r w:rsidRPr="009E0934">
          <w:rPr>
            <w:color w:val="000000" w:themeColor="text1"/>
            <w:sz w:val="28"/>
            <w:szCs w:val="28"/>
          </w:rPr>
          <w:t>подпунктами "б"</w:t>
        </w:r>
      </w:hyperlink>
      <w:r w:rsidRPr="009E0934">
        <w:rPr>
          <w:color w:val="000000" w:themeColor="text1"/>
          <w:sz w:val="28"/>
          <w:szCs w:val="28"/>
        </w:rPr>
        <w:t xml:space="preserve"> - </w:t>
      </w:r>
      <w:hyperlink r:id="rId66" w:history="1">
        <w:r w:rsidRPr="009E0934">
          <w:rPr>
            <w:color w:val="000000" w:themeColor="text1"/>
            <w:sz w:val="28"/>
            <w:szCs w:val="28"/>
          </w:rPr>
          <w:t>"д" пункта 2</w:t>
        </w:r>
      </w:hyperlink>
      <w:r w:rsidRPr="009E0934">
        <w:rPr>
          <w:color w:val="000000" w:themeColor="text1"/>
          <w:sz w:val="28"/>
          <w:szCs w:val="28"/>
        </w:rPr>
        <w:t xml:space="preserve"> настоящих Правил, на предмет непревышения объема финансового обеспечения, включенного в план-график, отдельное приложение к плану-графику, над:</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67" w:history="1">
        <w:r w:rsidRPr="009E0934">
          <w:rPr>
            <w:color w:val="000000" w:themeColor="text1"/>
            <w:sz w:val="28"/>
            <w:szCs w:val="28"/>
          </w:rPr>
          <w:t>подпунктах "а"</w:t>
        </w:r>
      </w:hyperlink>
      <w:r w:rsidRPr="009E0934">
        <w:rPr>
          <w:color w:val="000000" w:themeColor="text1"/>
          <w:sz w:val="28"/>
          <w:szCs w:val="28"/>
        </w:rPr>
        <w:t xml:space="preserve">, </w:t>
      </w:r>
      <w:hyperlink r:id="rId68" w:history="1">
        <w:r w:rsidRPr="009E0934">
          <w:rPr>
            <w:color w:val="000000" w:themeColor="text1"/>
            <w:sz w:val="28"/>
            <w:szCs w:val="28"/>
          </w:rPr>
          <w:t>"д"</w:t>
        </w:r>
      </w:hyperlink>
      <w:r w:rsidRPr="009E0934">
        <w:rPr>
          <w:color w:val="000000" w:themeColor="text1"/>
          <w:sz w:val="28"/>
          <w:szCs w:val="28"/>
        </w:rPr>
        <w:t xml:space="preserve">, </w:t>
      </w:r>
      <w:hyperlink r:id="rId69" w:history="1">
        <w:r w:rsidRPr="009E0934">
          <w:rPr>
            <w:color w:val="000000" w:themeColor="text1"/>
            <w:sz w:val="28"/>
            <w:szCs w:val="28"/>
          </w:rPr>
          <w:t>"е"</w:t>
        </w:r>
      </w:hyperlink>
      <w:r w:rsidRPr="009E0934">
        <w:rPr>
          <w:color w:val="000000" w:themeColor="text1"/>
          <w:sz w:val="28"/>
          <w:szCs w:val="28"/>
        </w:rPr>
        <w:t xml:space="preserve"> и </w:t>
      </w:r>
      <w:hyperlink r:id="rId70" w:history="1">
        <w:r w:rsidRPr="009E0934">
          <w:rPr>
            <w:color w:val="000000" w:themeColor="text1"/>
            <w:sz w:val="28"/>
            <w:szCs w:val="28"/>
          </w:rPr>
          <w:t>"к" пункта 2</w:t>
        </w:r>
      </w:hyperlink>
      <w:r w:rsidRPr="009E0934">
        <w:rPr>
          <w:color w:val="000000" w:themeColor="text1"/>
          <w:sz w:val="28"/>
          <w:szCs w:val="28"/>
        </w:rPr>
        <w:t xml:space="preserve"> Положения);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б) объемами средств, указанных в сведениях, предусмотренных </w:t>
      </w:r>
      <w:hyperlink w:anchor="Par58" w:history="1">
        <w:r w:rsidRPr="009E0934">
          <w:rPr>
            <w:color w:val="000000" w:themeColor="text1"/>
            <w:sz w:val="28"/>
            <w:szCs w:val="28"/>
          </w:rPr>
          <w:t>подпунктом "б" пункта 17</w:t>
        </w:r>
      </w:hyperlink>
      <w:r w:rsidRPr="009E0934">
        <w:rPr>
          <w:color w:val="000000" w:themeColor="text1"/>
          <w:sz w:val="28"/>
          <w:szCs w:val="28"/>
        </w:rPr>
        <w:t xml:space="preserve">, </w:t>
      </w:r>
      <w:hyperlink w:anchor="Par67" w:history="1">
        <w:r w:rsidRPr="009E0934">
          <w:rPr>
            <w:color w:val="000000" w:themeColor="text1"/>
            <w:sz w:val="28"/>
            <w:szCs w:val="28"/>
          </w:rPr>
          <w:t>подпунктом "б" пункта 18</w:t>
        </w:r>
      </w:hyperlink>
      <w:r w:rsidRPr="009E0934">
        <w:rPr>
          <w:color w:val="000000" w:themeColor="text1"/>
          <w:sz w:val="28"/>
          <w:szCs w:val="28"/>
        </w:rPr>
        <w:t xml:space="preserve"> настоящих Правил (в случае наличия в плане-графике, отдельном приложении к плану-графику, оплата которых планируется по истечении планового периода);</w:t>
      </w:r>
    </w:p>
    <w:p w:rsidR="0013757F" w:rsidRPr="009E0934" w:rsidRDefault="0013757F" w:rsidP="0013757F">
      <w:pPr>
        <w:autoSpaceDE w:val="0"/>
        <w:autoSpaceDN w:val="0"/>
        <w:adjustRightInd w:val="0"/>
        <w:spacing w:before="280"/>
        <w:ind w:firstLine="540"/>
        <w:jc w:val="both"/>
        <w:rPr>
          <w:color w:val="000000" w:themeColor="text1"/>
          <w:sz w:val="28"/>
          <w:szCs w:val="28"/>
        </w:rPr>
      </w:pPr>
      <w:r>
        <w:rPr>
          <w:color w:val="000000" w:themeColor="text1"/>
          <w:sz w:val="28"/>
          <w:szCs w:val="28"/>
        </w:rPr>
        <w:lastRenderedPageBreak/>
        <w:t xml:space="preserve">в) </w:t>
      </w:r>
      <w:r w:rsidRPr="009E0934">
        <w:rPr>
          <w:color w:val="000000" w:themeColor="text1"/>
          <w:sz w:val="28"/>
          <w:szCs w:val="28"/>
        </w:rPr>
        <w:t xml:space="preserve">показателями выплат, указанными в </w:t>
      </w:r>
      <w:hyperlink w:anchor="Par59" w:history="1">
        <w:r w:rsidRPr="009E0934">
          <w:rPr>
            <w:color w:val="000000" w:themeColor="text1"/>
            <w:sz w:val="28"/>
            <w:szCs w:val="28"/>
          </w:rPr>
          <w:t>подпункте "в" пункта 17</w:t>
        </w:r>
      </w:hyperlink>
      <w:r w:rsidRPr="009E0934">
        <w:rPr>
          <w:color w:val="000000" w:themeColor="text1"/>
          <w:sz w:val="28"/>
          <w:szCs w:val="28"/>
        </w:rPr>
        <w:t xml:space="preserve">, </w:t>
      </w:r>
      <w:hyperlink w:anchor="Par68" w:history="1">
        <w:r w:rsidRPr="009E0934">
          <w:rPr>
            <w:color w:val="000000" w:themeColor="text1"/>
            <w:sz w:val="28"/>
            <w:szCs w:val="28"/>
          </w:rPr>
          <w:t>подпункте "в" пункта 18</w:t>
        </w:r>
      </w:hyperlink>
      <w:r w:rsidRPr="009E0934">
        <w:rPr>
          <w:color w:val="000000" w:themeColor="text1"/>
          <w:sz w:val="28"/>
          <w:szCs w:val="28"/>
        </w:rPr>
        <w:t xml:space="preserve"> (если субъекты контроля являются лицами, указанными в </w:t>
      </w:r>
      <w:hyperlink r:id="rId71" w:history="1">
        <w:r w:rsidRPr="009E0934">
          <w:rPr>
            <w:color w:val="000000" w:themeColor="text1"/>
            <w:sz w:val="28"/>
            <w:szCs w:val="28"/>
          </w:rPr>
          <w:t>подпунктах "б"</w:t>
        </w:r>
      </w:hyperlink>
      <w:r w:rsidRPr="009E0934">
        <w:rPr>
          <w:color w:val="000000" w:themeColor="text1"/>
          <w:sz w:val="28"/>
          <w:szCs w:val="28"/>
        </w:rPr>
        <w:t xml:space="preserve">, </w:t>
      </w:r>
      <w:hyperlink r:id="rId72" w:history="1">
        <w:r w:rsidRPr="009E0934">
          <w:rPr>
            <w:color w:val="000000" w:themeColor="text1"/>
            <w:sz w:val="28"/>
            <w:szCs w:val="28"/>
          </w:rPr>
          <w:t>"г"</w:t>
        </w:r>
      </w:hyperlink>
      <w:r w:rsidRPr="009E0934">
        <w:rPr>
          <w:color w:val="000000" w:themeColor="text1"/>
          <w:sz w:val="28"/>
          <w:szCs w:val="28"/>
        </w:rPr>
        <w:t xml:space="preserve">, </w:t>
      </w:r>
      <w:hyperlink r:id="rId73" w:history="1">
        <w:r w:rsidRPr="009E0934">
          <w:rPr>
            <w:color w:val="000000" w:themeColor="text1"/>
            <w:sz w:val="28"/>
            <w:szCs w:val="28"/>
          </w:rPr>
          <w:t>"ж"</w:t>
        </w:r>
      </w:hyperlink>
      <w:r w:rsidRPr="009E0934">
        <w:rPr>
          <w:color w:val="000000" w:themeColor="text1"/>
          <w:sz w:val="28"/>
          <w:szCs w:val="28"/>
        </w:rPr>
        <w:t xml:space="preserve"> и </w:t>
      </w:r>
      <w:hyperlink r:id="rId74" w:history="1">
        <w:r w:rsidRPr="009E0934">
          <w:rPr>
            <w:color w:val="000000" w:themeColor="text1"/>
            <w:sz w:val="28"/>
            <w:szCs w:val="28"/>
          </w:rPr>
          <w:t>"и" пункта 2</w:t>
        </w:r>
      </w:hyperlink>
      <w:r w:rsidRPr="009E0934">
        <w:rPr>
          <w:color w:val="000000" w:themeColor="text1"/>
          <w:sz w:val="28"/>
          <w:szCs w:val="28"/>
        </w:rPr>
        <w:t xml:space="preserve"> Положения)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15. Проверка, предусмотренная </w:t>
      </w:r>
      <w:hyperlink w:anchor="Par37" w:history="1">
        <w:r w:rsidRPr="009E0934">
          <w:rPr>
            <w:color w:val="000000" w:themeColor="text1"/>
            <w:sz w:val="28"/>
            <w:szCs w:val="28"/>
          </w:rPr>
          <w:t>пунктом 14</w:t>
        </w:r>
      </w:hyperlink>
      <w:r w:rsidRPr="009E0934">
        <w:rPr>
          <w:color w:val="000000" w:themeColor="text1"/>
          <w:sz w:val="28"/>
          <w:szCs w:val="28"/>
        </w:rPr>
        <w:t xml:space="preserve"> настоящих Правил, не проводится в отношении: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а) планов-графиков, отдельных приложений к планам-графикам заказчиков, указанных в </w:t>
      </w:r>
      <w:hyperlink r:id="rId75" w:history="1">
        <w:r w:rsidRPr="009E0934">
          <w:rPr>
            <w:color w:val="000000" w:themeColor="text1"/>
            <w:sz w:val="28"/>
            <w:szCs w:val="28"/>
          </w:rPr>
          <w:t>подпунктах "в"</w:t>
        </w:r>
      </w:hyperlink>
      <w:r w:rsidRPr="009E0934">
        <w:rPr>
          <w:color w:val="000000" w:themeColor="text1"/>
          <w:sz w:val="28"/>
          <w:szCs w:val="28"/>
        </w:rPr>
        <w:t xml:space="preserve"> и </w:t>
      </w:r>
      <w:hyperlink r:id="rId76" w:history="1">
        <w:r w:rsidRPr="009E0934">
          <w:rPr>
            <w:color w:val="000000" w:themeColor="text1"/>
            <w:sz w:val="28"/>
            <w:szCs w:val="28"/>
          </w:rPr>
          <w:t>"з" пункта 2</w:t>
        </w:r>
      </w:hyperlink>
      <w:r w:rsidRPr="009E0934">
        <w:rPr>
          <w:color w:val="000000" w:themeColor="text1"/>
          <w:sz w:val="28"/>
          <w:szCs w:val="28"/>
        </w:rPr>
        <w:t xml:space="preserve"> Положения;</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18" w:name="Par43"/>
      <w:bookmarkEnd w:id="18"/>
      <w:r w:rsidRPr="009E0934">
        <w:rPr>
          <w:color w:val="000000" w:themeColor="text1"/>
          <w:sz w:val="28"/>
          <w:szCs w:val="28"/>
        </w:rPr>
        <w:t xml:space="preserve">б) закупок, предусмотренных </w:t>
      </w:r>
      <w:hyperlink r:id="rId77" w:history="1">
        <w:r w:rsidRPr="009E0934">
          <w:rPr>
            <w:color w:val="000000" w:themeColor="text1"/>
            <w:sz w:val="28"/>
            <w:szCs w:val="28"/>
          </w:rPr>
          <w:t>частью 1.1 статьи 6</w:t>
        </w:r>
      </w:hyperlink>
      <w:r w:rsidRPr="009E0934">
        <w:rPr>
          <w:color w:val="000000" w:themeColor="text1"/>
          <w:sz w:val="28"/>
          <w:szCs w:val="28"/>
        </w:rPr>
        <w:t xml:space="preserve"> Федерального закона "О государственном оборонном заказе";</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19" w:name="Par44"/>
      <w:bookmarkEnd w:id="19"/>
      <w:r w:rsidRPr="009E0934">
        <w:rPr>
          <w:color w:val="000000" w:themeColor="text1"/>
          <w:sz w:val="28"/>
          <w:szCs w:val="28"/>
        </w:rPr>
        <w:t xml:space="preserve">в) закупок, предусматривающих заключение энергосервисного контракта в соответствии со </w:t>
      </w:r>
      <w:hyperlink r:id="rId78" w:history="1">
        <w:r w:rsidRPr="009E0934">
          <w:rPr>
            <w:color w:val="000000" w:themeColor="text1"/>
            <w:sz w:val="28"/>
            <w:szCs w:val="28"/>
          </w:rPr>
          <w:t>статьей 108</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360"/>
        <w:jc w:val="both"/>
        <w:rPr>
          <w:color w:val="000000" w:themeColor="text1"/>
          <w:sz w:val="28"/>
          <w:szCs w:val="28"/>
        </w:rPr>
      </w:pPr>
      <w:r w:rsidRPr="009E0934">
        <w:rPr>
          <w:color w:val="000000" w:themeColor="text1"/>
        </w:rPr>
        <w:t xml:space="preserve">        </w:t>
      </w:r>
      <w:r w:rsidRPr="009E0934">
        <w:rPr>
          <w:color w:val="000000" w:themeColor="text1"/>
          <w:sz w:val="28"/>
          <w:szCs w:val="28"/>
        </w:rPr>
        <w:t>г) закупок на оказание услуг по предоставлению кредита;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д) закупок на территории иностранного государства (в том числе на территории г. Байконура) для обеспечения деятельности заказчиков, осуществляющих деятельность на территории иностранного государства;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е)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ж)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20" w:name="Par51"/>
      <w:bookmarkEnd w:id="20"/>
      <w:r w:rsidRPr="009E0934">
        <w:rPr>
          <w:color w:val="000000" w:themeColor="text1"/>
          <w:sz w:val="28"/>
          <w:szCs w:val="28"/>
        </w:rPr>
        <w:t>з) закупок, осуществляемых за счет средств бюджета Союзного государства;</w:t>
      </w:r>
    </w:p>
    <w:p w:rsidR="0013757F" w:rsidRPr="009E0934" w:rsidRDefault="0013757F" w:rsidP="0013757F">
      <w:pPr>
        <w:autoSpaceDE w:val="0"/>
        <w:autoSpaceDN w:val="0"/>
        <w:adjustRightInd w:val="0"/>
        <w:spacing w:before="360"/>
        <w:jc w:val="both"/>
        <w:rPr>
          <w:color w:val="000000" w:themeColor="text1"/>
          <w:sz w:val="28"/>
          <w:szCs w:val="28"/>
        </w:rPr>
      </w:pPr>
      <w:r w:rsidRPr="009E0934">
        <w:rPr>
          <w:color w:val="000000" w:themeColor="text1"/>
        </w:rPr>
        <w:t xml:space="preserve">        </w:t>
      </w:r>
      <w:r w:rsidRPr="009E0934">
        <w:rPr>
          <w:color w:val="000000" w:themeColor="text1"/>
          <w:sz w:val="28"/>
          <w:szCs w:val="28"/>
        </w:rPr>
        <w:t>и)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21" w:name="Par55"/>
      <w:bookmarkEnd w:id="21"/>
      <w:r w:rsidRPr="009E0934">
        <w:rPr>
          <w:color w:val="000000" w:themeColor="text1"/>
          <w:sz w:val="28"/>
          <w:szCs w:val="28"/>
        </w:rPr>
        <w:t xml:space="preserve">16. В случае превышения объема финансового обеспечения, включенного в план-график, новую редакцию плана-графика, предусмотренную </w:t>
      </w:r>
      <w:hyperlink r:id="rId79" w:history="1">
        <w:r w:rsidRPr="009E0934">
          <w:rPr>
            <w:color w:val="000000" w:themeColor="text1"/>
            <w:sz w:val="28"/>
            <w:szCs w:val="28"/>
          </w:rPr>
          <w:t>пунктом 24</w:t>
        </w:r>
      </w:hyperlink>
      <w:r w:rsidRPr="009E0934">
        <w:rPr>
          <w:color w:val="000000" w:themeColor="text1"/>
          <w:sz w:val="28"/>
          <w:szCs w:val="28"/>
        </w:rPr>
        <w:t xml:space="preserve"> Положения, федеральных казенных учреждений, исполняющих наказания в виде лишения свободы или содержания в дисциплинарной воинской части, которые включают информацию о закупках, осуществляемых за счет доходов, предусмотренных </w:t>
      </w:r>
      <w:hyperlink r:id="rId80" w:history="1">
        <w:r w:rsidRPr="009E0934">
          <w:rPr>
            <w:color w:val="000000" w:themeColor="text1"/>
            <w:sz w:val="28"/>
            <w:szCs w:val="28"/>
          </w:rPr>
          <w:t>пунктом 10 статьи 241</w:t>
        </w:r>
      </w:hyperlink>
      <w:r w:rsidRPr="009E0934">
        <w:rPr>
          <w:color w:val="000000" w:themeColor="text1"/>
          <w:sz w:val="28"/>
          <w:szCs w:val="28"/>
        </w:rPr>
        <w:t xml:space="preserve"> Бюджетного кодекса Российской Федерации, над суммой лимитов бюджетных обязательств на объем </w:t>
      </w:r>
      <w:r w:rsidRPr="009E0934">
        <w:rPr>
          <w:color w:val="000000" w:themeColor="text1"/>
          <w:sz w:val="28"/>
          <w:szCs w:val="28"/>
        </w:rPr>
        <w:lastRenderedPageBreak/>
        <w:t xml:space="preserve">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план-график, новая редакция плана-графика, предусмотренная </w:t>
      </w:r>
      <w:hyperlink r:id="rId81" w:history="1">
        <w:r w:rsidRPr="009E0934">
          <w:rPr>
            <w:color w:val="000000" w:themeColor="text1"/>
            <w:sz w:val="28"/>
            <w:szCs w:val="28"/>
          </w:rPr>
          <w:t>пунктом 24</w:t>
        </w:r>
      </w:hyperlink>
      <w:r w:rsidRPr="009E0934">
        <w:rPr>
          <w:color w:val="000000" w:themeColor="text1"/>
          <w:sz w:val="28"/>
          <w:szCs w:val="28"/>
        </w:rPr>
        <w:t xml:space="preserve"> Положения, размещаются в единой информационной системе. При этом субъекту контроля направляется протокол о несоответствии контролируемой информации настоящим Правилам по форме согласно </w:t>
      </w:r>
      <w:hyperlink r:id="rId82" w:history="1">
        <w:r w:rsidRPr="009E0934">
          <w:rPr>
            <w:color w:val="000000" w:themeColor="text1"/>
            <w:sz w:val="28"/>
            <w:szCs w:val="28"/>
          </w:rPr>
          <w:t>приложению N 3</w:t>
        </w:r>
      </w:hyperlink>
      <w:r w:rsidRPr="009E0934">
        <w:rPr>
          <w:color w:val="000000" w:themeColor="text1"/>
          <w:sz w:val="28"/>
          <w:szCs w:val="28"/>
        </w:rPr>
        <w:t>.</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17. В целях проведения проверки, предусмотренной </w:t>
      </w:r>
      <w:hyperlink w:anchor="Par26" w:history="1">
        <w:r w:rsidRPr="009E0934">
          <w:rPr>
            <w:color w:val="000000" w:themeColor="text1"/>
            <w:sz w:val="28"/>
            <w:szCs w:val="28"/>
          </w:rPr>
          <w:t>подпунктом "а" пункта 11</w:t>
        </w:r>
      </w:hyperlink>
      <w:r w:rsidRPr="009E0934">
        <w:rPr>
          <w:color w:val="000000" w:themeColor="text1"/>
          <w:sz w:val="28"/>
          <w:szCs w:val="28"/>
        </w:rPr>
        <w:t xml:space="preserve"> настоящих Правил, в отношении контролируемой информации, содержащейся в плане-графике, подлежащем размещению в единой информационной системе:</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22" w:name="Par57"/>
      <w:bookmarkEnd w:id="22"/>
      <w:r w:rsidRPr="009E0934">
        <w:rPr>
          <w:color w:val="000000" w:themeColor="text1"/>
          <w:sz w:val="28"/>
          <w:szCs w:val="28"/>
        </w:rPr>
        <w:t xml:space="preserve">а) план-график, утвержденный в соответствии с </w:t>
      </w:r>
      <w:hyperlink r:id="rId83" w:history="1">
        <w:r w:rsidRPr="009E0934">
          <w:rPr>
            <w:color w:val="000000" w:themeColor="text1"/>
            <w:sz w:val="28"/>
            <w:szCs w:val="28"/>
          </w:rPr>
          <w:t>пунктами 19</w:t>
        </w:r>
      </w:hyperlink>
      <w:r w:rsidRPr="009E0934">
        <w:rPr>
          <w:color w:val="000000" w:themeColor="text1"/>
          <w:sz w:val="28"/>
          <w:szCs w:val="28"/>
        </w:rPr>
        <w:t xml:space="preserve"> и </w:t>
      </w:r>
      <w:hyperlink r:id="rId84" w:history="1">
        <w:r w:rsidRPr="009E0934">
          <w:rPr>
            <w:color w:val="000000" w:themeColor="text1"/>
            <w:sz w:val="28"/>
            <w:szCs w:val="28"/>
          </w:rPr>
          <w:t>20</w:t>
        </w:r>
      </w:hyperlink>
      <w:r w:rsidRPr="009E0934">
        <w:rPr>
          <w:color w:val="000000" w:themeColor="text1"/>
          <w:sz w:val="28"/>
          <w:szCs w:val="28"/>
        </w:rPr>
        <w:t xml:space="preserve"> Положения субъектами контроля, указанными в </w:t>
      </w:r>
      <w:hyperlink w:anchor="Par15" w:history="1">
        <w:r w:rsidRPr="009E0934">
          <w:rPr>
            <w:color w:val="000000" w:themeColor="text1"/>
            <w:sz w:val="28"/>
            <w:szCs w:val="28"/>
          </w:rPr>
          <w:t>пунктах 6</w:t>
        </w:r>
      </w:hyperlink>
      <w:r w:rsidRPr="009E0934">
        <w:rPr>
          <w:color w:val="000000" w:themeColor="text1"/>
          <w:sz w:val="28"/>
          <w:szCs w:val="28"/>
        </w:rPr>
        <w:t xml:space="preserve"> - </w:t>
      </w:r>
      <w:hyperlink w:anchor="Par21" w:history="1">
        <w:r w:rsidRPr="009E0934">
          <w:rPr>
            <w:color w:val="000000" w:themeColor="text1"/>
            <w:sz w:val="28"/>
            <w:szCs w:val="28"/>
          </w:rPr>
          <w:t>9</w:t>
        </w:r>
      </w:hyperlink>
      <w:r w:rsidRPr="009E0934">
        <w:rPr>
          <w:color w:val="000000" w:themeColor="text1"/>
          <w:sz w:val="28"/>
          <w:szCs w:val="28"/>
        </w:rPr>
        <w:t xml:space="preserve"> настоящих Правил (за исключением заказчиков, предусмотренных </w:t>
      </w:r>
      <w:hyperlink r:id="rId85" w:history="1">
        <w:r w:rsidRPr="009E0934">
          <w:rPr>
            <w:color w:val="000000" w:themeColor="text1"/>
            <w:sz w:val="28"/>
            <w:szCs w:val="28"/>
          </w:rPr>
          <w:t>подпунктами "в"</w:t>
        </w:r>
      </w:hyperlink>
      <w:r w:rsidRPr="009E0934">
        <w:rPr>
          <w:color w:val="000000" w:themeColor="text1"/>
          <w:sz w:val="28"/>
          <w:szCs w:val="28"/>
        </w:rPr>
        <w:t xml:space="preserve"> и </w:t>
      </w:r>
      <w:hyperlink r:id="rId86" w:history="1">
        <w:r w:rsidRPr="009E0934">
          <w:rPr>
            <w:color w:val="000000" w:themeColor="text1"/>
            <w:sz w:val="28"/>
            <w:szCs w:val="28"/>
          </w:rPr>
          <w:t>"з" пункта 2</w:t>
        </w:r>
      </w:hyperlink>
      <w:r w:rsidRPr="009E0934">
        <w:rPr>
          <w:color w:val="000000" w:themeColor="text1"/>
          <w:sz w:val="28"/>
          <w:szCs w:val="28"/>
        </w:rPr>
        <w:t xml:space="preserve"> Положения), после прохождения форматно-логической проверки, предусмотренной </w:t>
      </w:r>
      <w:hyperlink r:id="rId87" w:history="1">
        <w:r w:rsidRPr="009E0934">
          <w:rPr>
            <w:color w:val="000000" w:themeColor="text1"/>
            <w:sz w:val="28"/>
            <w:szCs w:val="28"/>
          </w:rPr>
          <w:t>пунктом 21</w:t>
        </w:r>
      </w:hyperlink>
      <w:r w:rsidRPr="009E0934">
        <w:rPr>
          <w:color w:val="000000" w:themeColor="text1"/>
          <w:sz w:val="28"/>
          <w:szCs w:val="28"/>
        </w:rPr>
        <w:t xml:space="preserve"> Положения, направляется автоматически с использованием единой информационной системы в соответствующий орган контроля, предусмотренный </w:t>
      </w:r>
      <w:hyperlink r:id="rId88" w:history="1">
        <w:r w:rsidRPr="009E0934">
          <w:rPr>
            <w:color w:val="000000" w:themeColor="text1"/>
            <w:sz w:val="28"/>
            <w:szCs w:val="28"/>
          </w:rPr>
          <w:t>подпунктами "б"</w:t>
        </w:r>
      </w:hyperlink>
      <w:r w:rsidRPr="009E0934">
        <w:rPr>
          <w:color w:val="000000" w:themeColor="text1"/>
          <w:sz w:val="28"/>
          <w:szCs w:val="28"/>
        </w:rPr>
        <w:t xml:space="preserve"> - </w:t>
      </w:r>
      <w:hyperlink r:id="rId89" w:history="1">
        <w:r w:rsidRPr="009E0934">
          <w:rPr>
            <w:color w:val="000000" w:themeColor="text1"/>
            <w:sz w:val="28"/>
            <w:szCs w:val="28"/>
          </w:rPr>
          <w:t>"д" пункта 2</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23" w:name="Par58"/>
      <w:bookmarkEnd w:id="23"/>
      <w:r w:rsidRPr="009E0934">
        <w:rPr>
          <w:color w:val="000000" w:themeColor="text1"/>
          <w:sz w:val="28"/>
          <w:szCs w:val="28"/>
        </w:rP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ar57" w:history="1">
        <w:r w:rsidRPr="009E0934">
          <w:rPr>
            <w:color w:val="000000" w:themeColor="text1"/>
            <w:sz w:val="28"/>
            <w:szCs w:val="28"/>
          </w:rPr>
          <w:t>подпункте "а"</w:t>
        </w:r>
      </w:hyperlink>
      <w:r w:rsidRPr="009E0934">
        <w:rPr>
          <w:color w:val="000000" w:themeColor="text1"/>
          <w:sz w:val="28"/>
          <w:szCs w:val="28"/>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согласно </w:t>
      </w:r>
      <w:hyperlink r:id="rId90" w:history="1">
        <w:r w:rsidRPr="009E0934">
          <w:rPr>
            <w:color w:val="000000" w:themeColor="text1"/>
            <w:sz w:val="28"/>
            <w:szCs w:val="28"/>
          </w:rPr>
          <w:t>приложению N 4</w:t>
        </w:r>
      </w:hyperlink>
      <w:r w:rsidRPr="009E0934">
        <w:rPr>
          <w:color w:val="000000" w:themeColor="text1"/>
          <w:sz w:val="28"/>
          <w:szCs w:val="28"/>
        </w:rPr>
        <w:t xml:space="preserve">. Указанные сведения направляются в орган контроля одновременно с направлением плана-графика в соответствии с </w:t>
      </w:r>
      <w:hyperlink w:anchor="Par57"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24" w:name="Par59"/>
      <w:bookmarkEnd w:id="24"/>
      <w:r w:rsidRPr="009E0934">
        <w:rPr>
          <w:color w:val="000000" w:themeColor="text1"/>
          <w:sz w:val="28"/>
          <w:szCs w:val="28"/>
        </w:rPr>
        <w:t xml:space="preserve">в) субъекты контроля, являющиеся лицами, указанными в </w:t>
      </w:r>
      <w:hyperlink r:id="rId91" w:history="1">
        <w:r w:rsidRPr="009E0934">
          <w:rPr>
            <w:color w:val="000000" w:themeColor="text1"/>
            <w:sz w:val="28"/>
            <w:szCs w:val="28"/>
          </w:rPr>
          <w:t>подпунктах "б"</w:t>
        </w:r>
      </w:hyperlink>
      <w:r w:rsidRPr="009E0934">
        <w:rPr>
          <w:color w:val="000000" w:themeColor="text1"/>
          <w:sz w:val="28"/>
          <w:szCs w:val="28"/>
        </w:rPr>
        <w:t xml:space="preserve">, </w:t>
      </w:r>
      <w:hyperlink r:id="rId92" w:history="1">
        <w:r w:rsidRPr="009E0934">
          <w:rPr>
            <w:color w:val="000000" w:themeColor="text1"/>
            <w:sz w:val="28"/>
            <w:szCs w:val="28"/>
          </w:rPr>
          <w:t>"г"</w:t>
        </w:r>
      </w:hyperlink>
      <w:r w:rsidRPr="009E0934">
        <w:rPr>
          <w:color w:val="000000" w:themeColor="text1"/>
          <w:sz w:val="28"/>
          <w:szCs w:val="28"/>
        </w:rPr>
        <w:t xml:space="preserve">, </w:t>
      </w:r>
      <w:hyperlink r:id="rId93" w:history="1">
        <w:r w:rsidRPr="009E0934">
          <w:rPr>
            <w:color w:val="000000" w:themeColor="text1"/>
            <w:sz w:val="28"/>
            <w:szCs w:val="28"/>
          </w:rPr>
          <w:t>"ж"</w:t>
        </w:r>
      </w:hyperlink>
      <w:r w:rsidRPr="009E0934">
        <w:rPr>
          <w:color w:val="000000" w:themeColor="text1"/>
          <w:sz w:val="28"/>
          <w:szCs w:val="28"/>
        </w:rPr>
        <w:t xml:space="preserve"> и </w:t>
      </w:r>
      <w:hyperlink r:id="rId94" w:history="1">
        <w:r w:rsidRPr="009E0934">
          <w:rPr>
            <w:color w:val="000000" w:themeColor="text1"/>
            <w:sz w:val="28"/>
            <w:szCs w:val="28"/>
          </w:rPr>
          <w:t>"и" пункта 2</w:t>
        </w:r>
      </w:hyperlink>
      <w:r w:rsidRPr="009E0934">
        <w:rPr>
          <w:color w:val="000000" w:themeColor="text1"/>
          <w:sz w:val="28"/>
          <w:szCs w:val="28"/>
        </w:rPr>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95" w:history="1">
        <w:r w:rsidRPr="009E0934">
          <w:rPr>
            <w:color w:val="000000" w:themeColor="text1"/>
            <w:sz w:val="28"/>
            <w:szCs w:val="28"/>
          </w:rPr>
          <w:t>законом</w:t>
        </w:r>
      </w:hyperlink>
      <w:r w:rsidRPr="009E0934">
        <w:rPr>
          <w:color w:val="000000" w:themeColor="text1"/>
          <w:sz w:val="28"/>
          <w:szCs w:val="28"/>
        </w:rPr>
        <w:t xml:space="preserve">,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ar57"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lastRenderedPageBreak/>
        <w:t xml:space="preserve">г) орган контроля не позднее одного рабочего дня со дня, следующего за днем поступления плана-графика в соответствии с </w:t>
      </w:r>
      <w:hyperlink w:anchor="Par57"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проводит в соответствии с </w:t>
      </w:r>
      <w:hyperlink w:anchor="Par37" w:history="1">
        <w:r w:rsidRPr="009E0934">
          <w:rPr>
            <w:color w:val="000000" w:themeColor="text1"/>
            <w:sz w:val="28"/>
            <w:szCs w:val="28"/>
          </w:rPr>
          <w:t>пунктами 14</w:t>
        </w:r>
      </w:hyperlink>
      <w:r w:rsidRPr="009E0934">
        <w:rPr>
          <w:color w:val="000000" w:themeColor="text1"/>
          <w:sz w:val="28"/>
          <w:szCs w:val="28"/>
        </w:rPr>
        <w:t xml:space="preserve"> - </w:t>
      </w:r>
      <w:hyperlink w:anchor="Par55" w:history="1">
        <w:r w:rsidRPr="009E0934">
          <w:rPr>
            <w:color w:val="000000" w:themeColor="text1"/>
            <w:sz w:val="28"/>
            <w:szCs w:val="28"/>
          </w:rPr>
          <w:t>16</w:t>
        </w:r>
      </w:hyperlink>
      <w:r w:rsidRPr="009E0934">
        <w:rPr>
          <w:color w:val="000000" w:themeColor="text1"/>
          <w:sz w:val="28"/>
          <w:szCs w:val="28"/>
        </w:rPr>
        <w:t xml:space="preserve"> настоящих Правил предусмотренную </w:t>
      </w:r>
      <w:hyperlink w:anchor="Par26" w:history="1">
        <w:r w:rsidRPr="009E0934">
          <w:rPr>
            <w:color w:val="000000" w:themeColor="text1"/>
            <w:sz w:val="28"/>
            <w:szCs w:val="28"/>
          </w:rPr>
          <w:t>подпунктом "а" пункта 11</w:t>
        </w:r>
      </w:hyperlink>
      <w:r w:rsidRPr="009E0934">
        <w:rPr>
          <w:color w:val="000000" w:themeColor="text1"/>
          <w:sz w:val="28"/>
          <w:szCs w:val="28"/>
        </w:rPr>
        <w:t xml:space="preserve"> настоящих Правил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w:t>
      </w:r>
      <w:hyperlink r:id="rId96" w:history="1">
        <w:r w:rsidRPr="009E0934">
          <w:rPr>
            <w:color w:val="000000" w:themeColor="text1"/>
            <w:sz w:val="28"/>
            <w:szCs w:val="28"/>
          </w:rPr>
          <w:t>приложению N 5</w:t>
        </w:r>
      </w:hyperlink>
      <w:r w:rsidRPr="009E0934">
        <w:rPr>
          <w:color w:val="000000" w:themeColor="text1"/>
          <w:sz w:val="28"/>
          <w:szCs w:val="28"/>
        </w:rPr>
        <w:t xml:space="preserve"> и направляет его субъекту контроля,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r:id="rId97" w:history="1">
        <w:r w:rsidRPr="009E0934">
          <w:rPr>
            <w:color w:val="000000" w:themeColor="text1"/>
            <w:sz w:val="28"/>
            <w:szCs w:val="28"/>
          </w:rPr>
          <w:t>приложением N 3</w:t>
        </w:r>
      </w:hyperlink>
      <w:r w:rsidRPr="009E0934">
        <w:rPr>
          <w:color w:val="000000" w:themeColor="text1"/>
          <w:sz w:val="28"/>
          <w:szCs w:val="28"/>
        </w:rPr>
        <w:t xml:space="preserve"> к настоящим Правилам, план-график в единой информационной системе не размещается (за исключением случая, предусмотренного </w:t>
      </w:r>
      <w:hyperlink w:anchor="Par55" w:history="1">
        <w:r w:rsidRPr="009E0934">
          <w:rPr>
            <w:color w:val="000000" w:themeColor="text1"/>
            <w:sz w:val="28"/>
            <w:szCs w:val="28"/>
          </w:rPr>
          <w:t>пунктом 16</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18. В целях проведения проверки, предусмотренной </w:t>
      </w:r>
      <w:hyperlink w:anchor="Par26" w:history="1">
        <w:r w:rsidRPr="009E0934">
          <w:rPr>
            <w:color w:val="000000" w:themeColor="text1"/>
            <w:sz w:val="28"/>
            <w:szCs w:val="28"/>
          </w:rPr>
          <w:t>подпунктом "а" пункта 11</w:t>
        </w:r>
      </w:hyperlink>
      <w:r w:rsidRPr="009E0934">
        <w:rPr>
          <w:color w:val="000000" w:themeColor="text1"/>
          <w:sz w:val="28"/>
          <w:szCs w:val="28"/>
        </w:rPr>
        <w:t xml:space="preserve"> настоящих Правил, в отношении контролируемой информации, содержащейся в отдельном приложении к плану-графику:</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25" w:name="Par66"/>
      <w:bookmarkEnd w:id="25"/>
      <w:r w:rsidRPr="009E0934">
        <w:rPr>
          <w:color w:val="000000" w:themeColor="text1"/>
          <w:sz w:val="28"/>
          <w:szCs w:val="28"/>
        </w:rPr>
        <w:t xml:space="preserve">а) субъекты контроля, являющиеся лицами, указанными в </w:t>
      </w:r>
      <w:hyperlink w:anchor="Par15" w:history="1">
        <w:r w:rsidRPr="009E0934">
          <w:rPr>
            <w:color w:val="000000" w:themeColor="text1"/>
            <w:sz w:val="28"/>
            <w:szCs w:val="28"/>
          </w:rPr>
          <w:t>пунктах 6</w:t>
        </w:r>
      </w:hyperlink>
      <w:r w:rsidRPr="009E0934">
        <w:rPr>
          <w:color w:val="000000" w:themeColor="text1"/>
          <w:sz w:val="28"/>
          <w:szCs w:val="28"/>
        </w:rPr>
        <w:t xml:space="preserve"> - </w:t>
      </w:r>
      <w:hyperlink w:anchor="Par21" w:history="1">
        <w:r w:rsidRPr="009E0934">
          <w:rPr>
            <w:color w:val="000000" w:themeColor="text1"/>
            <w:sz w:val="28"/>
            <w:szCs w:val="28"/>
          </w:rPr>
          <w:t>9</w:t>
        </w:r>
      </w:hyperlink>
      <w:r w:rsidRPr="009E0934">
        <w:rPr>
          <w:color w:val="000000" w:themeColor="text1"/>
          <w:sz w:val="28"/>
          <w:szCs w:val="28"/>
        </w:rPr>
        <w:t xml:space="preserve"> настоящих Правил (за исключением заказчиков, предусмотренных </w:t>
      </w:r>
      <w:hyperlink r:id="rId98" w:history="1">
        <w:r w:rsidRPr="009E0934">
          <w:rPr>
            <w:color w:val="000000" w:themeColor="text1"/>
            <w:sz w:val="28"/>
            <w:szCs w:val="28"/>
          </w:rPr>
          <w:t>подпунктами "в"</w:t>
        </w:r>
      </w:hyperlink>
      <w:r w:rsidRPr="009E0934">
        <w:rPr>
          <w:color w:val="000000" w:themeColor="text1"/>
          <w:sz w:val="28"/>
          <w:szCs w:val="28"/>
        </w:rPr>
        <w:t xml:space="preserve"> и </w:t>
      </w:r>
      <w:hyperlink r:id="rId99" w:history="1">
        <w:r w:rsidRPr="009E0934">
          <w:rPr>
            <w:color w:val="000000" w:themeColor="text1"/>
            <w:sz w:val="28"/>
            <w:szCs w:val="28"/>
          </w:rPr>
          <w:t>"з" пункта 2</w:t>
        </w:r>
      </w:hyperlink>
      <w:r w:rsidRPr="009E0934">
        <w:rPr>
          <w:color w:val="000000" w:themeColor="text1"/>
          <w:sz w:val="28"/>
          <w:szCs w:val="28"/>
        </w:rPr>
        <w:t xml:space="preserve"> Положения), направляют в соответствии с </w:t>
      </w:r>
      <w:hyperlink w:anchor="Par31" w:history="1">
        <w:r w:rsidRPr="009E0934">
          <w:rPr>
            <w:color w:val="000000" w:themeColor="text1"/>
            <w:sz w:val="28"/>
            <w:szCs w:val="28"/>
          </w:rPr>
          <w:t>подпунктом "а" пункта 13</w:t>
        </w:r>
      </w:hyperlink>
      <w:r w:rsidRPr="009E0934">
        <w:rPr>
          <w:color w:val="000000" w:themeColor="text1"/>
          <w:sz w:val="28"/>
          <w:szCs w:val="28"/>
        </w:rPr>
        <w:t xml:space="preserve"> настоящих Правил в соответствующий орган контроля, предусмотренный </w:t>
      </w:r>
      <w:hyperlink r:id="rId100" w:history="1">
        <w:r w:rsidRPr="009E0934">
          <w:rPr>
            <w:color w:val="000000" w:themeColor="text1"/>
            <w:sz w:val="28"/>
            <w:szCs w:val="28"/>
          </w:rPr>
          <w:t>подпунктами "б"</w:t>
        </w:r>
      </w:hyperlink>
      <w:r w:rsidRPr="009E0934">
        <w:rPr>
          <w:color w:val="000000" w:themeColor="text1"/>
          <w:sz w:val="28"/>
          <w:szCs w:val="28"/>
        </w:rPr>
        <w:t xml:space="preserve"> - </w:t>
      </w:r>
      <w:hyperlink r:id="rId101" w:history="1">
        <w:r w:rsidRPr="009E0934">
          <w:rPr>
            <w:color w:val="000000" w:themeColor="text1"/>
            <w:sz w:val="28"/>
            <w:szCs w:val="28"/>
          </w:rPr>
          <w:t>"д" пункта 2</w:t>
        </w:r>
      </w:hyperlink>
      <w:r w:rsidRPr="009E0934">
        <w:rPr>
          <w:color w:val="000000" w:themeColor="text1"/>
          <w:sz w:val="28"/>
          <w:szCs w:val="28"/>
        </w:rPr>
        <w:t xml:space="preserve"> настоящих Правил, отдельное приложение к плану-графику;</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26" w:name="Par67"/>
      <w:bookmarkEnd w:id="26"/>
      <w:r w:rsidRPr="009E0934">
        <w:rPr>
          <w:color w:val="000000" w:themeColor="text1"/>
          <w:sz w:val="28"/>
          <w:szCs w:val="28"/>
        </w:rP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ar66" w:history="1">
        <w:r w:rsidRPr="009E0934">
          <w:rPr>
            <w:color w:val="000000" w:themeColor="text1"/>
            <w:sz w:val="28"/>
            <w:szCs w:val="28"/>
          </w:rPr>
          <w:t>подпункте "а"</w:t>
        </w:r>
      </w:hyperlink>
      <w:r w:rsidRPr="009E0934">
        <w:rPr>
          <w:color w:val="000000" w:themeColor="text1"/>
          <w:sz w:val="28"/>
          <w:szCs w:val="28"/>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предусмотренной </w:t>
      </w:r>
      <w:hyperlink r:id="rId102" w:history="1">
        <w:r w:rsidRPr="009E0934">
          <w:rPr>
            <w:color w:val="000000" w:themeColor="text1"/>
            <w:sz w:val="28"/>
            <w:szCs w:val="28"/>
          </w:rPr>
          <w:t>приложением N 4</w:t>
        </w:r>
      </w:hyperlink>
      <w:r w:rsidRPr="009E0934">
        <w:rPr>
          <w:color w:val="000000" w:themeColor="text1"/>
          <w:sz w:val="28"/>
          <w:szCs w:val="28"/>
        </w:rPr>
        <w:t xml:space="preserve"> к настоящим Правилам. Указанные сведения направляются в орган контроля одновременно с направлением отдельного приложения к плану-графику в соответствии с </w:t>
      </w:r>
      <w:hyperlink w:anchor="Par66"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27" w:name="Par68"/>
      <w:bookmarkEnd w:id="27"/>
      <w:r w:rsidRPr="009E0934">
        <w:rPr>
          <w:color w:val="000000" w:themeColor="text1"/>
          <w:sz w:val="28"/>
          <w:szCs w:val="28"/>
        </w:rPr>
        <w:lastRenderedPageBreak/>
        <w:t xml:space="preserve">в) субъекты контроля, указанные в </w:t>
      </w:r>
      <w:hyperlink r:id="rId103" w:history="1">
        <w:r w:rsidRPr="009E0934">
          <w:rPr>
            <w:color w:val="000000" w:themeColor="text1"/>
            <w:sz w:val="28"/>
            <w:szCs w:val="28"/>
          </w:rPr>
          <w:t>подпунктах "б"</w:t>
        </w:r>
      </w:hyperlink>
      <w:r w:rsidRPr="009E0934">
        <w:rPr>
          <w:color w:val="000000" w:themeColor="text1"/>
          <w:sz w:val="28"/>
          <w:szCs w:val="28"/>
        </w:rPr>
        <w:t xml:space="preserve">, </w:t>
      </w:r>
      <w:hyperlink r:id="rId104" w:history="1">
        <w:r w:rsidRPr="009E0934">
          <w:rPr>
            <w:color w:val="000000" w:themeColor="text1"/>
            <w:sz w:val="28"/>
            <w:szCs w:val="28"/>
          </w:rPr>
          <w:t>"г"</w:t>
        </w:r>
      </w:hyperlink>
      <w:r w:rsidRPr="009E0934">
        <w:rPr>
          <w:color w:val="000000" w:themeColor="text1"/>
          <w:sz w:val="28"/>
          <w:szCs w:val="28"/>
        </w:rPr>
        <w:t xml:space="preserve">, </w:t>
      </w:r>
      <w:hyperlink r:id="rId105" w:history="1">
        <w:r w:rsidRPr="009E0934">
          <w:rPr>
            <w:color w:val="000000" w:themeColor="text1"/>
            <w:sz w:val="28"/>
            <w:szCs w:val="28"/>
          </w:rPr>
          <w:t>"ж"</w:t>
        </w:r>
      </w:hyperlink>
      <w:r w:rsidRPr="009E0934">
        <w:rPr>
          <w:color w:val="000000" w:themeColor="text1"/>
          <w:sz w:val="28"/>
          <w:szCs w:val="28"/>
        </w:rPr>
        <w:t xml:space="preserve"> и </w:t>
      </w:r>
      <w:hyperlink r:id="rId106" w:history="1">
        <w:r w:rsidRPr="009E0934">
          <w:rPr>
            <w:color w:val="000000" w:themeColor="text1"/>
            <w:sz w:val="28"/>
            <w:szCs w:val="28"/>
          </w:rPr>
          <w:t>"и" пункта 2</w:t>
        </w:r>
      </w:hyperlink>
      <w:r w:rsidRPr="009E0934">
        <w:rPr>
          <w:color w:val="000000" w:themeColor="text1"/>
          <w:sz w:val="28"/>
          <w:szCs w:val="28"/>
        </w:rPr>
        <w:t xml:space="preserve"> Положения, прикладывают к отдельному приложению к плану-графику, указанному в </w:t>
      </w:r>
      <w:hyperlink w:anchor="Par66" w:history="1">
        <w:r w:rsidRPr="009E0934">
          <w:rPr>
            <w:color w:val="000000" w:themeColor="text1"/>
            <w:sz w:val="28"/>
            <w:szCs w:val="28"/>
          </w:rPr>
          <w:t>подпункте "а"</w:t>
        </w:r>
      </w:hyperlink>
      <w:r w:rsidRPr="009E0934">
        <w:rPr>
          <w:color w:val="000000" w:themeColor="text1"/>
          <w:sz w:val="28"/>
          <w:szCs w:val="28"/>
        </w:rP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107" w:history="1">
        <w:r w:rsidRPr="009E0934">
          <w:rPr>
            <w:color w:val="000000" w:themeColor="text1"/>
            <w:sz w:val="28"/>
            <w:szCs w:val="28"/>
          </w:rPr>
          <w:t>законом</w:t>
        </w:r>
      </w:hyperlink>
      <w:r w:rsidRPr="009E0934">
        <w:rPr>
          <w:color w:val="000000" w:themeColor="text1"/>
          <w:sz w:val="28"/>
          <w:szCs w:val="28"/>
        </w:rPr>
        <w:t xml:space="preserve">, включенные в планы финансово-хозяйственной деятельности государственных 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w:t>
      </w:r>
      <w:hyperlink w:anchor="Par66"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г) орган контроля не позднее 3 рабочих дней со дня, следующего за днем поступления отдельного приложения к плану-графику:</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проводит в соответствии с </w:t>
      </w:r>
      <w:hyperlink w:anchor="Par37" w:history="1">
        <w:r w:rsidRPr="009E0934">
          <w:rPr>
            <w:color w:val="000000" w:themeColor="text1"/>
            <w:sz w:val="28"/>
            <w:szCs w:val="28"/>
          </w:rPr>
          <w:t>пунктами 14</w:t>
        </w:r>
      </w:hyperlink>
      <w:r w:rsidRPr="009E0934">
        <w:rPr>
          <w:color w:val="000000" w:themeColor="text1"/>
          <w:sz w:val="28"/>
          <w:szCs w:val="28"/>
        </w:rPr>
        <w:t xml:space="preserve"> - </w:t>
      </w:r>
      <w:hyperlink w:anchor="Par55" w:history="1">
        <w:r w:rsidRPr="009E0934">
          <w:rPr>
            <w:color w:val="000000" w:themeColor="text1"/>
            <w:sz w:val="28"/>
            <w:szCs w:val="28"/>
          </w:rPr>
          <w:t>16</w:t>
        </w:r>
      </w:hyperlink>
      <w:r w:rsidRPr="009E0934">
        <w:rPr>
          <w:color w:val="000000" w:themeColor="text1"/>
          <w:sz w:val="28"/>
          <w:szCs w:val="28"/>
        </w:rPr>
        <w:t xml:space="preserve"> настоящих Правил проверку, предусмотренную </w:t>
      </w:r>
      <w:hyperlink w:anchor="Par26" w:history="1">
        <w:r w:rsidRPr="009E0934">
          <w:rPr>
            <w:color w:val="000000" w:themeColor="text1"/>
            <w:sz w:val="28"/>
            <w:szCs w:val="28"/>
          </w:rPr>
          <w:t>подпунктом "а" пункта 11</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формирует по результатам проведения проверки, предусмотренной </w:t>
      </w:r>
      <w:hyperlink w:anchor="Par26" w:history="1">
        <w:r w:rsidRPr="009E0934">
          <w:rPr>
            <w:color w:val="000000" w:themeColor="text1"/>
            <w:sz w:val="28"/>
            <w:szCs w:val="28"/>
          </w:rPr>
          <w:t>подпунктом "а" пункта 11</w:t>
        </w:r>
      </w:hyperlink>
      <w:r w:rsidRPr="009E0934">
        <w:rPr>
          <w:color w:val="000000" w:themeColor="text1"/>
          <w:sz w:val="28"/>
          <w:szCs w:val="28"/>
        </w:rPr>
        <w:t xml:space="preserve"> настоящих Правил, уведомление о соответствии контролируемой информации настоящим Правилам по форме, предусмотренной </w:t>
      </w:r>
      <w:hyperlink r:id="rId108" w:history="1">
        <w:r w:rsidRPr="009E0934">
          <w:rPr>
            <w:color w:val="000000" w:themeColor="text1"/>
            <w:sz w:val="28"/>
            <w:szCs w:val="28"/>
          </w:rPr>
          <w:t>приложением N 5</w:t>
        </w:r>
      </w:hyperlink>
      <w:r w:rsidRPr="009E0934">
        <w:rPr>
          <w:color w:val="000000" w:themeColor="text1"/>
          <w:sz w:val="28"/>
          <w:szCs w:val="28"/>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 предусмотренной </w:t>
      </w:r>
      <w:hyperlink r:id="rId109" w:history="1">
        <w:r w:rsidRPr="009E0934">
          <w:rPr>
            <w:color w:val="000000" w:themeColor="text1"/>
            <w:sz w:val="28"/>
            <w:szCs w:val="28"/>
          </w:rPr>
          <w:t>приложением N 3</w:t>
        </w:r>
      </w:hyperlink>
      <w:r w:rsidRPr="009E0934">
        <w:rPr>
          <w:color w:val="000000" w:themeColor="text1"/>
          <w:sz w:val="28"/>
          <w:szCs w:val="28"/>
        </w:rPr>
        <w:t xml:space="preserve"> к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19.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 приглашение принять участие в закрытом способе определения поставщика (подрядчика, исполнителя),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настоящими Правилами план-график, отдельное приложение к плану-графику для проведения проверки, предусмотренной </w:t>
      </w:r>
      <w:hyperlink w:anchor="Par26" w:history="1">
        <w:r w:rsidRPr="009E0934">
          <w:rPr>
            <w:color w:val="000000" w:themeColor="text1"/>
            <w:sz w:val="28"/>
            <w:szCs w:val="28"/>
          </w:rPr>
          <w:t>подпунктом "а" пункта 11</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jc w:val="both"/>
        <w:rPr>
          <w:color w:val="000000" w:themeColor="text1"/>
          <w:sz w:val="28"/>
          <w:szCs w:val="28"/>
        </w:rPr>
      </w:pPr>
    </w:p>
    <w:p w:rsidR="0013757F" w:rsidRPr="009E0934" w:rsidRDefault="0013757F" w:rsidP="0013757F">
      <w:pPr>
        <w:autoSpaceDE w:val="0"/>
        <w:autoSpaceDN w:val="0"/>
        <w:adjustRightInd w:val="0"/>
        <w:jc w:val="center"/>
        <w:outlineLvl w:val="0"/>
        <w:rPr>
          <w:b/>
          <w:bCs/>
          <w:color w:val="000000" w:themeColor="text1"/>
          <w:sz w:val="28"/>
          <w:szCs w:val="28"/>
        </w:rPr>
      </w:pPr>
      <w:r w:rsidRPr="009E0934">
        <w:rPr>
          <w:b/>
          <w:bCs/>
          <w:color w:val="000000" w:themeColor="text1"/>
          <w:sz w:val="28"/>
          <w:szCs w:val="28"/>
        </w:rPr>
        <w:t>III. Осуществление контроля при определении поставщика</w:t>
      </w:r>
    </w:p>
    <w:p w:rsidR="0013757F" w:rsidRPr="009E0934" w:rsidRDefault="0013757F" w:rsidP="0013757F">
      <w:pPr>
        <w:autoSpaceDE w:val="0"/>
        <w:autoSpaceDN w:val="0"/>
        <w:adjustRightInd w:val="0"/>
        <w:jc w:val="center"/>
        <w:rPr>
          <w:b/>
          <w:bCs/>
          <w:color w:val="000000" w:themeColor="text1"/>
          <w:sz w:val="28"/>
          <w:szCs w:val="28"/>
        </w:rPr>
      </w:pPr>
      <w:r w:rsidRPr="009E0934">
        <w:rPr>
          <w:b/>
          <w:bCs/>
          <w:color w:val="000000" w:themeColor="text1"/>
          <w:sz w:val="28"/>
          <w:szCs w:val="28"/>
        </w:rPr>
        <w:t>(подрядчика, исполнителя)</w:t>
      </w:r>
    </w:p>
    <w:p w:rsidR="0013757F" w:rsidRPr="009E0934" w:rsidRDefault="0013757F" w:rsidP="0013757F">
      <w:pPr>
        <w:autoSpaceDE w:val="0"/>
        <w:autoSpaceDN w:val="0"/>
        <w:adjustRightInd w:val="0"/>
        <w:jc w:val="both"/>
        <w:rPr>
          <w:color w:val="000000" w:themeColor="text1"/>
          <w:sz w:val="28"/>
          <w:szCs w:val="28"/>
        </w:rPr>
      </w:pPr>
    </w:p>
    <w:p w:rsidR="0013757F" w:rsidRPr="009E0934" w:rsidRDefault="0013757F" w:rsidP="0013757F">
      <w:pPr>
        <w:autoSpaceDE w:val="0"/>
        <w:autoSpaceDN w:val="0"/>
        <w:adjustRightInd w:val="0"/>
        <w:ind w:firstLine="540"/>
        <w:jc w:val="both"/>
        <w:rPr>
          <w:color w:val="000000" w:themeColor="text1"/>
          <w:sz w:val="28"/>
          <w:szCs w:val="28"/>
        </w:rPr>
      </w:pPr>
      <w:bookmarkStart w:id="28" w:name="Par78"/>
      <w:bookmarkEnd w:id="28"/>
      <w:r w:rsidRPr="009E0934">
        <w:rPr>
          <w:color w:val="000000" w:themeColor="text1"/>
          <w:sz w:val="28"/>
          <w:szCs w:val="28"/>
        </w:rPr>
        <w:t xml:space="preserve">20. Проверка, предусмотренная </w:t>
      </w:r>
      <w:hyperlink w:anchor="Par27" w:history="1">
        <w:r w:rsidRPr="009E0934">
          <w:rPr>
            <w:color w:val="000000" w:themeColor="text1"/>
            <w:sz w:val="28"/>
            <w:szCs w:val="28"/>
          </w:rPr>
          <w:t>подпунктом "б" пункта 11</w:t>
        </w:r>
      </w:hyperlink>
      <w:r w:rsidRPr="009E0934">
        <w:rPr>
          <w:color w:val="000000" w:themeColor="text1"/>
          <w:sz w:val="28"/>
          <w:szCs w:val="28"/>
        </w:rPr>
        <w:t xml:space="preserve"> настоящих Правил, проводится в соответствии с настоящими Правилами на предмет непревышения:</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29" w:name="Par79"/>
      <w:bookmarkEnd w:id="29"/>
      <w:r w:rsidRPr="009E0934">
        <w:rPr>
          <w:color w:val="000000" w:themeColor="text1"/>
          <w:sz w:val="28"/>
          <w:szCs w:val="28"/>
        </w:rPr>
        <w:lastRenderedPageBreak/>
        <w:t xml:space="preserve">а) финансового обеспечения, указанного в извещении об осуществлении закупки, над объемом финансового обеспечения для осуществления закупки (за исключением закупок, предусмотренных </w:t>
      </w:r>
      <w:hyperlink w:anchor="Par43" w:history="1">
        <w:r w:rsidRPr="009E0934">
          <w:rPr>
            <w:color w:val="000000" w:themeColor="text1"/>
            <w:sz w:val="28"/>
            <w:szCs w:val="28"/>
          </w:rPr>
          <w:t>подпунктом "б" пункта 15</w:t>
        </w:r>
      </w:hyperlink>
      <w:r w:rsidRPr="009E0934">
        <w:rPr>
          <w:color w:val="000000" w:themeColor="text1"/>
          <w:sz w:val="28"/>
          <w:szCs w:val="28"/>
        </w:rPr>
        <w:t xml:space="preserve">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110" w:history="1">
        <w:r w:rsidRPr="009E0934">
          <w:rPr>
            <w:color w:val="000000" w:themeColor="text1"/>
            <w:sz w:val="28"/>
            <w:szCs w:val="28"/>
          </w:rPr>
          <w:t>подпунктом "а" пункта 16</w:t>
        </w:r>
      </w:hyperlink>
      <w:r w:rsidRPr="009E0934">
        <w:rPr>
          <w:color w:val="000000" w:themeColor="text1"/>
          <w:sz w:val="28"/>
          <w:szCs w:val="28"/>
        </w:rPr>
        <w:t xml:space="preserve"> Положения) в соответствии с Федеральным </w:t>
      </w:r>
      <w:hyperlink r:id="rId111" w:history="1">
        <w:r w:rsidRPr="009E0934">
          <w:rPr>
            <w:color w:val="000000" w:themeColor="text1"/>
            <w:sz w:val="28"/>
            <w:szCs w:val="28"/>
          </w:rPr>
          <w:t>законом</w:t>
        </w:r>
      </w:hyperlink>
      <w:r w:rsidRPr="009E0934">
        <w:rPr>
          <w:color w:val="000000" w:themeColor="text1"/>
          <w:sz w:val="28"/>
          <w:szCs w:val="28"/>
        </w:rPr>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112" w:history="1">
        <w:r w:rsidRPr="009E0934">
          <w:rPr>
            <w:color w:val="000000" w:themeColor="text1"/>
            <w:sz w:val="28"/>
            <w:szCs w:val="28"/>
          </w:rPr>
          <w:t>законом</w:t>
        </w:r>
      </w:hyperlink>
      <w:r w:rsidRPr="009E0934">
        <w:rPr>
          <w:color w:val="000000" w:themeColor="text1"/>
          <w:sz w:val="28"/>
          <w:szCs w:val="28"/>
        </w:rP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30" w:name="Par80"/>
      <w:bookmarkEnd w:id="30"/>
      <w:r w:rsidRPr="009E0934">
        <w:rPr>
          <w:color w:val="000000" w:themeColor="text1"/>
          <w:sz w:val="28"/>
          <w:szCs w:val="28"/>
        </w:rPr>
        <w:t xml:space="preserve">б) финансового обеспечения, указанного в выписке из приглашения, над объемом финансового обеспечения для осуществления закупки (за исключением закупок, предусмотренных </w:t>
      </w:r>
      <w:hyperlink w:anchor="Par43" w:history="1">
        <w:r w:rsidRPr="009E0934">
          <w:rPr>
            <w:color w:val="000000" w:themeColor="text1"/>
            <w:sz w:val="28"/>
            <w:szCs w:val="28"/>
          </w:rPr>
          <w:t>подпунктом "б" пункта 15</w:t>
        </w:r>
      </w:hyperlink>
      <w:r w:rsidRPr="009E0934">
        <w:rPr>
          <w:color w:val="000000" w:themeColor="text1"/>
          <w:sz w:val="28"/>
          <w:szCs w:val="28"/>
        </w:rPr>
        <w:t xml:space="preserve"> настоящих Правил), указанным в:</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плане-графике с учетом финансового обеспечения, указанного в размещенных (в пределах идентификационного кода закупки, указанного в плане-графике в соответствии с </w:t>
      </w:r>
      <w:hyperlink r:id="rId113" w:history="1">
        <w:r w:rsidRPr="009E0934">
          <w:rPr>
            <w:color w:val="000000" w:themeColor="text1"/>
            <w:sz w:val="28"/>
            <w:szCs w:val="28"/>
          </w:rPr>
          <w:t>подпунктом "а" пункта 16</w:t>
        </w:r>
      </w:hyperlink>
      <w:r w:rsidRPr="009E0934">
        <w:rPr>
          <w:color w:val="000000" w:themeColor="text1"/>
          <w:sz w:val="28"/>
          <w:szCs w:val="28"/>
        </w:rPr>
        <w:t xml:space="preserve"> Положения) в соответствии с Федеральным </w:t>
      </w:r>
      <w:hyperlink r:id="rId114" w:history="1">
        <w:r w:rsidRPr="009E0934">
          <w:rPr>
            <w:color w:val="000000" w:themeColor="text1"/>
            <w:sz w:val="28"/>
            <w:szCs w:val="28"/>
          </w:rPr>
          <w:t>законом</w:t>
        </w:r>
      </w:hyperlink>
      <w:r w:rsidRPr="009E0934">
        <w:rPr>
          <w:color w:val="000000" w:themeColor="text1"/>
          <w:sz w:val="28"/>
          <w:szCs w:val="28"/>
        </w:rPr>
        <w:t xml:space="preserve"> извещениях об осуществлении закупок и направленных в соответствии с Федеральным </w:t>
      </w:r>
      <w:hyperlink r:id="rId115" w:history="1">
        <w:r w:rsidRPr="009E0934">
          <w:rPr>
            <w:color w:val="000000" w:themeColor="text1"/>
            <w:sz w:val="28"/>
            <w:szCs w:val="28"/>
          </w:rPr>
          <w:t>законом</w:t>
        </w:r>
      </w:hyperlink>
      <w:r w:rsidRPr="009E0934">
        <w:rPr>
          <w:color w:val="000000" w:themeColor="text1"/>
          <w:sz w:val="28"/>
          <w:szCs w:val="28"/>
        </w:rPr>
        <w:t xml:space="preserve"> приглашениях (в пределах идентификационного кода закупки, предусмотренного в плане-графике в соответствии с </w:t>
      </w:r>
      <w:hyperlink r:id="rId116" w:history="1">
        <w:r w:rsidRPr="009E0934">
          <w:rPr>
            <w:color w:val="000000" w:themeColor="text1"/>
            <w:sz w:val="28"/>
            <w:szCs w:val="28"/>
          </w:rPr>
          <w:t>подпунктом "а" пункта 16</w:t>
        </w:r>
      </w:hyperlink>
      <w:r w:rsidRPr="009E0934">
        <w:rPr>
          <w:color w:val="000000" w:themeColor="text1"/>
          <w:sz w:val="28"/>
          <w:szCs w:val="28"/>
        </w:rP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отдельном приложении к плану-графику (в случае осуществления закупок, предусмотренных </w:t>
      </w:r>
      <w:hyperlink r:id="rId117" w:history="1">
        <w:r w:rsidRPr="009E0934">
          <w:rPr>
            <w:color w:val="000000" w:themeColor="text1"/>
            <w:sz w:val="28"/>
            <w:szCs w:val="28"/>
          </w:rPr>
          <w:t>пунктом 1 части 2 статьи 84</w:t>
        </w:r>
      </w:hyperlink>
      <w:r w:rsidRPr="009E0934">
        <w:rPr>
          <w:color w:val="000000" w:themeColor="text1"/>
          <w:sz w:val="28"/>
          <w:szCs w:val="28"/>
        </w:rPr>
        <w:t xml:space="preserve"> Федерального закона, за исключением закупок, предусмотренных </w:t>
      </w:r>
      <w:hyperlink w:anchor="Par43" w:history="1">
        <w:r w:rsidRPr="009E0934">
          <w:rPr>
            <w:color w:val="000000" w:themeColor="text1"/>
            <w:sz w:val="28"/>
            <w:szCs w:val="28"/>
          </w:rPr>
          <w:t>подпунктом "б" пункта 15</w:t>
        </w:r>
      </w:hyperlink>
      <w:r w:rsidRPr="009E0934">
        <w:rPr>
          <w:color w:val="000000" w:themeColor="text1"/>
          <w:sz w:val="28"/>
          <w:szCs w:val="28"/>
        </w:rPr>
        <w:t xml:space="preserve"> настоящих Правил) с учетом финансового обеспечения, указанного в направленных в соответствии с Федеральным </w:t>
      </w:r>
      <w:hyperlink r:id="rId118" w:history="1">
        <w:r w:rsidRPr="009E0934">
          <w:rPr>
            <w:color w:val="000000" w:themeColor="text1"/>
            <w:sz w:val="28"/>
            <w:szCs w:val="28"/>
          </w:rPr>
          <w:t>законом</w:t>
        </w:r>
      </w:hyperlink>
      <w:r w:rsidRPr="009E0934">
        <w:rPr>
          <w:color w:val="000000" w:themeColor="text1"/>
          <w:sz w:val="28"/>
          <w:szCs w:val="28"/>
        </w:rPr>
        <w:t xml:space="preserve"> приглашениях (в пределах идентификационного кода закупки, предусмотренного в плане-графике в соответствии с </w:t>
      </w:r>
      <w:hyperlink r:id="rId119" w:history="1">
        <w:r w:rsidRPr="009E0934">
          <w:rPr>
            <w:color w:val="000000" w:themeColor="text1"/>
            <w:sz w:val="28"/>
            <w:szCs w:val="28"/>
          </w:rPr>
          <w:t>подпунктом "а" пункта 16</w:t>
        </w:r>
      </w:hyperlink>
      <w:r w:rsidRPr="009E0934">
        <w:rPr>
          <w:color w:val="000000" w:themeColor="text1"/>
          <w:sz w:val="28"/>
          <w:szCs w:val="28"/>
        </w:rP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31" w:name="Par83"/>
      <w:bookmarkEnd w:id="31"/>
      <w:r w:rsidRPr="009E0934">
        <w:rPr>
          <w:color w:val="000000" w:themeColor="text1"/>
          <w:sz w:val="28"/>
          <w:szCs w:val="28"/>
        </w:rPr>
        <w:lastRenderedPageBreak/>
        <w:t xml:space="preserve">в) цен контракта, предложенных участником закупки, с которым в соответствии с Федеральным </w:t>
      </w:r>
      <w:hyperlink r:id="rId120" w:history="1">
        <w:r w:rsidRPr="009E0934">
          <w:rPr>
            <w:color w:val="000000" w:themeColor="text1"/>
            <w:sz w:val="28"/>
            <w:szCs w:val="28"/>
          </w:rPr>
          <w:t>законом</w:t>
        </w:r>
      </w:hyperlink>
      <w:r w:rsidRPr="009E0934">
        <w:rPr>
          <w:color w:val="000000" w:themeColor="text1"/>
          <w:sz w:val="28"/>
          <w:szCs w:val="28"/>
        </w:rPr>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32" w:name="Par84"/>
      <w:bookmarkEnd w:id="32"/>
      <w:r w:rsidRPr="009E0934">
        <w:rPr>
          <w:color w:val="000000" w:themeColor="text1"/>
          <w:sz w:val="28"/>
          <w:szCs w:val="28"/>
        </w:rPr>
        <w:t xml:space="preserve">г) цены контракта, указанной в проекте контракта, предусмотренном </w:t>
      </w:r>
      <w:hyperlink w:anchor="Par9" w:history="1">
        <w:r w:rsidRPr="009E0934">
          <w:rPr>
            <w:color w:val="000000" w:themeColor="text1"/>
            <w:sz w:val="28"/>
            <w:szCs w:val="28"/>
          </w:rPr>
          <w:t>подпунктом "е"</w:t>
        </w:r>
      </w:hyperlink>
      <w:r w:rsidRPr="009E0934">
        <w:rPr>
          <w:color w:val="000000" w:themeColor="text1"/>
          <w:sz w:val="28"/>
          <w:szCs w:val="28"/>
        </w:rPr>
        <w:t xml:space="preserve"> или </w:t>
      </w:r>
      <w:hyperlink w:anchor="Par11" w:history="1">
        <w:r w:rsidRPr="009E0934">
          <w:rPr>
            <w:color w:val="000000" w:themeColor="text1"/>
            <w:sz w:val="28"/>
            <w:szCs w:val="28"/>
          </w:rPr>
          <w:t>"з"</w:t>
        </w:r>
      </w:hyperlink>
      <w:r w:rsidRPr="009E0934">
        <w:rPr>
          <w:color w:val="000000" w:themeColor="text1"/>
          <w:sz w:val="28"/>
          <w:szCs w:val="28"/>
        </w:rPr>
        <w:t xml:space="preserve"> (за исключением закупок у единственного поставщика (подрядчика, исполнителя) в случаях, предусмотренных </w:t>
      </w:r>
      <w:hyperlink r:id="rId121" w:history="1">
        <w:r w:rsidRPr="009E0934">
          <w:rPr>
            <w:color w:val="000000" w:themeColor="text1"/>
            <w:sz w:val="28"/>
            <w:szCs w:val="28"/>
          </w:rPr>
          <w:t>пунктами 2</w:t>
        </w:r>
      </w:hyperlink>
      <w:r w:rsidRPr="009E0934">
        <w:rPr>
          <w:color w:val="000000" w:themeColor="text1"/>
          <w:sz w:val="28"/>
          <w:szCs w:val="28"/>
        </w:rPr>
        <w:t xml:space="preserve">, </w:t>
      </w:r>
      <w:hyperlink r:id="rId122" w:history="1">
        <w:r w:rsidRPr="009E0934">
          <w:rPr>
            <w:color w:val="000000" w:themeColor="text1"/>
            <w:sz w:val="28"/>
            <w:szCs w:val="28"/>
          </w:rPr>
          <w:t>3</w:t>
        </w:r>
      </w:hyperlink>
      <w:r w:rsidRPr="009E0934">
        <w:rPr>
          <w:color w:val="000000" w:themeColor="text1"/>
          <w:sz w:val="28"/>
          <w:szCs w:val="28"/>
        </w:rPr>
        <w:t xml:space="preserve">, </w:t>
      </w:r>
      <w:hyperlink r:id="rId123" w:history="1">
        <w:r w:rsidRPr="009E0934">
          <w:rPr>
            <w:color w:val="000000" w:themeColor="text1"/>
            <w:sz w:val="28"/>
            <w:szCs w:val="28"/>
          </w:rPr>
          <w:t>6</w:t>
        </w:r>
      </w:hyperlink>
      <w:r w:rsidRPr="009E0934">
        <w:rPr>
          <w:color w:val="000000" w:themeColor="text1"/>
          <w:sz w:val="28"/>
          <w:szCs w:val="28"/>
        </w:rPr>
        <w:t xml:space="preserve">, </w:t>
      </w:r>
      <w:hyperlink r:id="rId124" w:history="1">
        <w:r w:rsidRPr="009E0934">
          <w:rPr>
            <w:color w:val="000000" w:themeColor="text1"/>
            <w:sz w:val="28"/>
            <w:szCs w:val="28"/>
          </w:rPr>
          <w:t>7</w:t>
        </w:r>
      </w:hyperlink>
      <w:r w:rsidRPr="009E0934">
        <w:rPr>
          <w:color w:val="000000" w:themeColor="text1"/>
          <w:sz w:val="28"/>
          <w:szCs w:val="28"/>
        </w:rPr>
        <w:t xml:space="preserve">, </w:t>
      </w:r>
      <w:hyperlink r:id="rId125" w:history="1">
        <w:r w:rsidRPr="009E0934">
          <w:rPr>
            <w:color w:val="000000" w:themeColor="text1"/>
            <w:sz w:val="28"/>
            <w:szCs w:val="28"/>
          </w:rPr>
          <w:t>10</w:t>
        </w:r>
      </w:hyperlink>
      <w:r w:rsidRPr="009E0934">
        <w:rPr>
          <w:color w:val="000000" w:themeColor="text1"/>
          <w:sz w:val="28"/>
          <w:szCs w:val="28"/>
        </w:rPr>
        <w:t xml:space="preserve"> - </w:t>
      </w:r>
      <w:hyperlink r:id="rId126" w:history="1">
        <w:r w:rsidRPr="009E0934">
          <w:rPr>
            <w:color w:val="000000" w:themeColor="text1"/>
            <w:sz w:val="28"/>
            <w:szCs w:val="28"/>
          </w:rPr>
          <w:t>14</w:t>
        </w:r>
      </w:hyperlink>
      <w:r w:rsidRPr="009E0934">
        <w:rPr>
          <w:color w:val="000000" w:themeColor="text1"/>
          <w:sz w:val="28"/>
          <w:szCs w:val="28"/>
        </w:rPr>
        <w:t xml:space="preserve">, </w:t>
      </w:r>
      <w:hyperlink r:id="rId127" w:history="1">
        <w:r w:rsidRPr="009E0934">
          <w:rPr>
            <w:color w:val="000000" w:themeColor="text1"/>
            <w:sz w:val="28"/>
            <w:szCs w:val="28"/>
          </w:rPr>
          <w:t>16</w:t>
        </w:r>
      </w:hyperlink>
      <w:r w:rsidRPr="009E0934">
        <w:rPr>
          <w:color w:val="000000" w:themeColor="text1"/>
          <w:sz w:val="28"/>
          <w:szCs w:val="28"/>
        </w:rPr>
        <w:t xml:space="preserve">, </w:t>
      </w:r>
      <w:hyperlink r:id="rId128" w:history="1">
        <w:r w:rsidRPr="009E0934">
          <w:rPr>
            <w:color w:val="000000" w:themeColor="text1"/>
            <w:sz w:val="28"/>
            <w:szCs w:val="28"/>
          </w:rPr>
          <w:t>17</w:t>
        </w:r>
      </w:hyperlink>
      <w:r w:rsidRPr="009E0934">
        <w:rPr>
          <w:color w:val="000000" w:themeColor="text1"/>
          <w:sz w:val="28"/>
          <w:szCs w:val="28"/>
        </w:rPr>
        <w:t xml:space="preserve">, </w:t>
      </w:r>
      <w:hyperlink r:id="rId129" w:history="1">
        <w:r w:rsidRPr="009E0934">
          <w:rPr>
            <w:color w:val="000000" w:themeColor="text1"/>
            <w:sz w:val="28"/>
            <w:szCs w:val="28"/>
          </w:rPr>
          <w:t>19</w:t>
        </w:r>
      </w:hyperlink>
      <w:r w:rsidRPr="009E0934">
        <w:rPr>
          <w:color w:val="000000" w:themeColor="text1"/>
          <w:sz w:val="28"/>
          <w:szCs w:val="28"/>
        </w:rPr>
        <w:t xml:space="preserve">, </w:t>
      </w:r>
      <w:hyperlink r:id="rId130" w:history="1">
        <w:r w:rsidRPr="009E0934">
          <w:rPr>
            <w:color w:val="000000" w:themeColor="text1"/>
            <w:sz w:val="28"/>
            <w:szCs w:val="28"/>
          </w:rPr>
          <w:t>22</w:t>
        </w:r>
      </w:hyperlink>
      <w:r w:rsidRPr="009E0934">
        <w:rPr>
          <w:color w:val="000000" w:themeColor="text1"/>
          <w:sz w:val="28"/>
          <w:szCs w:val="28"/>
        </w:rPr>
        <w:t xml:space="preserve">, </w:t>
      </w:r>
      <w:hyperlink r:id="rId131" w:history="1">
        <w:r w:rsidRPr="009E0934">
          <w:rPr>
            <w:color w:val="000000" w:themeColor="text1"/>
            <w:sz w:val="28"/>
            <w:szCs w:val="28"/>
          </w:rPr>
          <w:t>31</w:t>
        </w:r>
      </w:hyperlink>
      <w:r w:rsidRPr="009E0934">
        <w:rPr>
          <w:color w:val="000000" w:themeColor="text1"/>
          <w:sz w:val="28"/>
          <w:szCs w:val="28"/>
        </w:rPr>
        <w:t xml:space="preserve"> - </w:t>
      </w:r>
      <w:hyperlink r:id="rId132" w:history="1">
        <w:r w:rsidRPr="009E0934">
          <w:rPr>
            <w:color w:val="000000" w:themeColor="text1"/>
            <w:sz w:val="28"/>
            <w:szCs w:val="28"/>
          </w:rPr>
          <w:t>33</w:t>
        </w:r>
      </w:hyperlink>
      <w:r w:rsidRPr="009E0934">
        <w:rPr>
          <w:color w:val="000000" w:themeColor="text1"/>
          <w:sz w:val="28"/>
          <w:szCs w:val="28"/>
        </w:rPr>
        <w:t xml:space="preserve">, </w:t>
      </w:r>
      <w:hyperlink r:id="rId133" w:history="1">
        <w:r w:rsidRPr="009E0934">
          <w:rPr>
            <w:color w:val="000000" w:themeColor="text1"/>
            <w:sz w:val="28"/>
            <w:szCs w:val="28"/>
          </w:rPr>
          <w:t>35</w:t>
        </w:r>
      </w:hyperlink>
      <w:r w:rsidRPr="009E0934">
        <w:rPr>
          <w:color w:val="000000" w:themeColor="text1"/>
          <w:sz w:val="28"/>
          <w:szCs w:val="28"/>
        </w:rPr>
        <w:t xml:space="preserve">, </w:t>
      </w:r>
      <w:hyperlink r:id="rId134" w:history="1">
        <w:r w:rsidRPr="009E0934">
          <w:rPr>
            <w:color w:val="000000" w:themeColor="text1"/>
            <w:sz w:val="28"/>
            <w:szCs w:val="28"/>
          </w:rPr>
          <w:t>37</w:t>
        </w:r>
      </w:hyperlink>
      <w:r w:rsidRPr="009E0934">
        <w:rPr>
          <w:color w:val="000000" w:themeColor="text1"/>
          <w:sz w:val="28"/>
          <w:szCs w:val="28"/>
        </w:rPr>
        <w:t xml:space="preserve"> - </w:t>
      </w:r>
      <w:hyperlink r:id="rId135" w:history="1">
        <w:r w:rsidRPr="009E0934">
          <w:rPr>
            <w:color w:val="000000" w:themeColor="text1"/>
            <w:sz w:val="28"/>
            <w:szCs w:val="28"/>
          </w:rPr>
          <w:t>39</w:t>
        </w:r>
      </w:hyperlink>
      <w:r w:rsidRPr="009E0934">
        <w:rPr>
          <w:color w:val="000000" w:themeColor="text1"/>
          <w:sz w:val="28"/>
          <w:szCs w:val="28"/>
        </w:rPr>
        <w:t xml:space="preserve">, </w:t>
      </w:r>
      <w:hyperlink r:id="rId136" w:history="1">
        <w:r w:rsidRPr="009E0934">
          <w:rPr>
            <w:color w:val="000000" w:themeColor="text1"/>
            <w:sz w:val="28"/>
            <w:szCs w:val="28"/>
          </w:rPr>
          <w:t>47</w:t>
        </w:r>
      </w:hyperlink>
      <w:r w:rsidRPr="009E0934">
        <w:rPr>
          <w:color w:val="000000" w:themeColor="text1"/>
          <w:sz w:val="28"/>
          <w:szCs w:val="28"/>
        </w:rPr>
        <w:t xml:space="preserve">, </w:t>
      </w:r>
      <w:hyperlink r:id="rId137" w:history="1">
        <w:r w:rsidRPr="009E0934">
          <w:rPr>
            <w:color w:val="000000" w:themeColor="text1"/>
            <w:sz w:val="28"/>
            <w:szCs w:val="28"/>
          </w:rPr>
          <w:t>48</w:t>
        </w:r>
      </w:hyperlink>
      <w:r w:rsidRPr="009E0934">
        <w:rPr>
          <w:color w:val="000000" w:themeColor="text1"/>
          <w:sz w:val="28"/>
          <w:szCs w:val="28"/>
        </w:rPr>
        <w:t xml:space="preserve">, </w:t>
      </w:r>
      <w:hyperlink r:id="rId138" w:history="1">
        <w:r w:rsidRPr="009E0934">
          <w:rPr>
            <w:color w:val="000000" w:themeColor="text1"/>
            <w:sz w:val="28"/>
            <w:szCs w:val="28"/>
          </w:rPr>
          <w:t>54</w:t>
        </w:r>
      </w:hyperlink>
      <w:r w:rsidRPr="009E0934">
        <w:rPr>
          <w:color w:val="000000" w:themeColor="text1"/>
          <w:sz w:val="28"/>
          <w:szCs w:val="28"/>
        </w:rPr>
        <w:t xml:space="preserve">, </w:t>
      </w:r>
      <w:hyperlink r:id="rId139" w:history="1">
        <w:r w:rsidRPr="009E0934">
          <w:rPr>
            <w:color w:val="000000" w:themeColor="text1"/>
            <w:sz w:val="28"/>
            <w:szCs w:val="28"/>
          </w:rPr>
          <w:t>55 части 1 статьи 93</w:t>
        </w:r>
      </w:hyperlink>
      <w:r w:rsidRPr="009E0934">
        <w:rPr>
          <w:color w:val="000000" w:themeColor="text1"/>
          <w:sz w:val="28"/>
          <w:szCs w:val="28"/>
        </w:rPr>
        <w:t xml:space="preserve"> Федерального закона) пункта 4 настоящих Правил, над ценой, указанной в протоколе определения поставщика (подрядчика, исполнителя). При этом в случае, предусмотренном </w:t>
      </w:r>
      <w:hyperlink r:id="rId140" w:history="1">
        <w:r w:rsidRPr="009E0934">
          <w:rPr>
            <w:color w:val="000000" w:themeColor="text1"/>
            <w:sz w:val="28"/>
            <w:szCs w:val="28"/>
          </w:rPr>
          <w:t>частью 18 статьи 34</w:t>
        </w:r>
      </w:hyperlink>
      <w:r w:rsidRPr="009E0934">
        <w:rPr>
          <w:color w:val="000000" w:themeColor="text1"/>
          <w:sz w:val="28"/>
          <w:szCs w:val="28"/>
        </w:rP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33" w:name="Par85"/>
      <w:bookmarkEnd w:id="33"/>
      <w:r w:rsidRPr="009E0934">
        <w:rPr>
          <w:color w:val="000000" w:themeColor="text1"/>
          <w:sz w:val="28"/>
          <w:szCs w:val="28"/>
        </w:rPr>
        <w:t xml:space="preserve">д) цены контракта, указанной в выписке из проекта контракта, над ценой, указанной в выписке из протокола, предусмотренной </w:t>
      </w:r>
      <w:hyperlink w:anchor="Par124" w:history="1">
        <w:r w:rsidRPr="009E0934">
          <w:rPr>
            <w:color w:val="000000" w:themeColor="text1"/>
            <w:sz w:val="28"/>
            <w:szCs w:val="28"/>
          </w:rPr>
          <w:t>абзацем третьим подпункта "а" пункта 26</w:t>
        </w:r>
      </w:hyperlink>
      <w:r w:rsidRPr="009E0934">
        <w:rPr>
          <w:color w:val="000000" w:themeColor="text1"/>
          <w:sz w:val="28"/>
          <w:szCs w:val="28"/>
        </w:rPr>
        <w:t xml:space="preserve"> настоящих Правил. При этом в случае, предусмотренном </w:t>
      </w:r>
      <w:hyperlink r:id="rId141" w:history="1">
        <w:r w:rsidRPr="009E0934">
          <w:rPr>
            <w:color w:val="000000" w:themeColor="text1"/>
            <w:sz w:val="28"/>
            <w:szCs w:val="28"/>
          </w:rPr>
          <w:t>частью 18 статьи 34</w:t>
        </w:r>
      </w:hyperlink>
      <w:r w:rsidRPr="009E0934">
        <w:rPr>
          <w:color w:val="000000" w:themeColor="text1"/>
          <w:sz w:val="28"/>
          <w:szCs w:val="28"/>
        </w:rP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 (в случае осуществления закупки, предусмотренной </w:t>
      </w:r>
      <w:hyperlink r:id="rId142" w:history="1">
        <w:r w:rsidRPr="009E0934">
          <w:rPr>
            <w:color w:val="000000" w:themeColor="text1"/>
            <w:sz w:val="28"/>
            <w:szCs w:val="28"/>
          </w:rPr>
          <w:t>пунктом 2 части 2 статьи 84</w:t>
        </w:r>
      </w:hyperlink>
      <w:r w:rsidRPr="009E0934">
        <w:rPr>
          <w:color w:val="000000" w:themeColor="text1"/>
          <w:sz w:val="28"/>
          <w:szCs w:val="28"/>
        </w:rPr>
        <w:t xml:space="preserve"> Федерального закона) или в выписке из приглашения (в случае осуществления закупок, предусмотренных </w:t>
      </w:r>
      <w:hyperlink r:id="rId143" w:history="1">
        <w:r w:rsidRPr="009E0934">
          <w:rPr>
            <w:color w:val="000000" w:themeColor="text1"/>
            <w:sz w:val="28"/>
            <w:szCs w:val="28"/>
          </w:rPr>
          <w:t>пунктами 1</w:t>
        </w:r>
      </w:hyperlink>
      <w:r w:rsidRPr="009E0934">
        <w:rPr>
          <w:color w:val="000000" w:themeColor="text1"/>
          <w:sz w:val="28"/>
          <w:szCs w:val="28"/>
        </w:rPr>
        <w:t xml:space="preserve">, </w:t>
      </w:r>
      <w:hyperlink r:id="rId144" w:history="1">
        <w:r w:rsidRPr="009E0934">
          <w:rPr>
            <w:color w:val="000000" w:themeColor="text1"/>
            <w:sz w:val="28"/>
            <w:szCs w:val="28"/>
          </w:rPr>
          <w:t>3</w:t>
        </w:r>
      </w:hyperlink>
      <w:r w:rsidRPr="009E0934">
        <w:rPr>
          <w:color w:val="000000" w:themeColor="text1"/>
          <w:sz w:val="28"/>
          <w:szCs w:val="28"/>
        </w:rPr>
        <w:t xml:space="preserve"> - </w:t>
      </w:r>
      <w:hyperlink r:id="rId145" w:history="1">
        <w:r w:rsidRPr="009E0934">
          <w:rPr>
            <w:color w:val="000000" w:themeColor="text1"/>
            <w:sz w:val="28"/>
            <w:szCs w:val="28"/>
          </w:rPr>
          <w:t>5 части 2 статьи 84</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34" w:name="Par86"/>
      <w:bookmarkEnd w:id="34"/>
      <w:r w:rsidRPr="009E0934">
        <w:rPr>
          <w:color w:val="000000" w:themeColor="text1"/>
          <w:sz w:val="28"/>
          <w:szCs w:val="28"/>
        </w:rPr>
        <w:t xml:space="preserve">е) цены контракта, указанной в проекте контракта, предусмотренном </w:t>
      </w:r>
      <w:hyperlink w:anchor="Par11" w:history="1">
        <w:r w:rsidRPr="009E0934">
          <w:rPr>
            <w:color w:val="000000" w:themeColor="text1"/>
            <w:sz w:val="28"/>
            <w:szCs w:val="28"/>
          </w:rPr>
          <w:t>подпунктом "з"</w:t>
        </w:r>
      </w:hyperlink>
      <w:r w:rsidRPr="009E0934">
        <w:rPr>
          <w:color w:val="000000" w:themeColor="text1"/>
          <w:sz w:val="28"/>
          <w:szCs w:val="28"/>
        </w:rPr>
        <w:t xml:space="preserve"> (при осуществлении закупок у единственного поставщика (подрядчика, исполнителя) в случаях, предусмотренных </w:t>
      </w:r>
      <w:hyperlink r:id="rId146" w:history="1">
        <w:r w:rsidRPr="009E0934">
          <w:rPr>
            <w:color w:val="000000" w:themeColor="text1"/>
            <w:sz w:val="28"/>
            <w:szCs w:val="28"/>
          </w:rPr>
          <w:t>пунктами 2</w:t>
        </w:r>
      </w:hyperlink>
      <w:r w:rsidRPr="009E0934">
        <w:rPr>
          <w:color w:val="000000" w:themeColor="text1"/>
          <w:sz w:val="28"/>
          <w:szCs w:val="28"/>
        </w:rPr>
        <w:t xml:space="preserve">, </w:t>
      </w:r>
      <w:hyperlink r:id="rId147" w:history="1">
        <w:r w:rsidRPr="009E0934">
          <w:rPr>
            <w:color w:val="000000" w:themeColor="text1"/>
            <w:sz w:val="28"/>
            <w:szCs w:val="28"/>
          </w:rPr>
          <w:t>3</w:t>
        </w:r>
      </w:hyperlink>
      <w:r w:rsidRPr="009E0934">
        <w:rPr>
          <w:color w:val="000000" w:themeColor="text1"/>
          <w:sz w:val="28"/>
          <w:szCs w:val="28"/>
        </w:rPr>
        <w:t xml:space="preserve">, </w:t>
      </w:r>
      <w:hyperlink r:id="rId148" w:history="1">
        <w:r w:rsidRPr="009E0934">
          <w:rPr>
            <w:color w:val="000000" w:themeColor="text1"/>
            <w:sz w:val="28"/>
            <w:szCs w:val="28"/>
          </w:rPr>
          <w:t>6</w:t>
        </w:r>
      </w:hyperlink>
      <w:r w:rsidRPr="009E0934">
        <w:rPr>
          <w:color w:val="000000" w:themeColor="text1"/>
          <w:sz w:val="28"/>
          <w:szCs w:val="28"/>
        </w:rPr>
        <w:t xml:space="preserve">, </w:t>
      </w:r>
      <w:hyperlink r:id="rId149" w:history="1">
        <w:r w:rsidRPr="009E0934">
          <w:rPr>
            <w:color w:val="000000" w:themeColor="text1"/>
            <w:sz w:val="28"/>
            <w:szCs w:val="28"/>
          </w:rPr>
          <w:t>7</w:t>
        </w:r>
      </w:hyperlink>
      <w:r w:rsidRPr="009E0934">
        <w:rPr>
          <w:color w:val="000000" w:themeColor="text1"/>
          <w:sz w:val="28"/>
          <w:szCs w:val="28"/>
        </w:rPr>
        <w:t xml:space="preserve">, </w:t>
      </w:r>
      <w:hyperlink r:id="rId150" w:history="1">
        <w:r w:rsidRPr="009E0934">
          <w:rPr>
            <w:color w:val="000000" w:themeColor="text1"/>
            <w:sz w:val="28"/>
            <w:szCs w:val="28"/>
          </w:rPr>
          <w:t>10</w:t>
        </w:r>
      </w:hyperlink>
      <w:r w:rsidRPr="009E0934">
        <w:rPr>
          <w:color w:val="000000" w:themeColor="text1"/>
          <w:sz w:val="28"/>
          <w:szCs w:val="28"/>
        </w:rPr>
        <w:t xml:space="preserve"> - </w:t>
      </w:r>
      <w:hyperlink r:id="rId151" w:history="1">
        <w:r w:rsidRPr="009E0934">
          <w:rPr>
            <w:color w:val="000000" w:themeColor="text1"/>
            <w:sz w:val="28"/>
            <w:szCs w:val="28"/>
          </w:rPr>
          <w:t>14</w:t>
        </w:r>
      </w:hyperlink>
      <w:r w:rsidRPr="009E0934">
        <w:rPr>
          <w:color w:val="000000" w:themeColor="text1"/>
          <w:sz w:val="28"/>
          <w:szCs w:val="28"/>
        </w:rPr>
        <w:t xml:space="preserve">, </w:t>
      </w:r>
      <w:hyperlink r:id="rId152" w:history="1">
        <w:r w:rsidRPr="009E0934">
          <w:rPr>
            <w:color w:val="000000" w:themeColor="text1"/>
            <w:sz w:val="28"/>
            <w:szCs w:val="28"/>
          </w:rPr>
          <w:t>16</w:t>
        </w:r>
      </w:hyperlink>
      <w:r w:rsidRPr="009E0934">
        <w:rPr>
          <w:color w:val="000000" w:themeColor="text1"/>
          <w:sz w:val="28"/>
          <w:szCs w:val="28"/>
        </w:rPr>
        <w:t xml:space="preserve">, </w:t>
      </w:r>
      <w:hyperlink r:id="rId153" w:history="1">
        <w:r w:rsidRPr="009E0934">
          <w:rPr>
            <w:color w:val="000000" w:themeColor="text1"/>
            <w:sz w:val="28"/>
            <w:szCs w:val="28"/>
          </w:rPr>
          <w:t>17</w:t>
        </w:r>
      </w:hyperlink>
      <w:r w:rsidRPr="009E0934">
        <w:rPr>
          <w:color w:val="000000" w:themeColor="text1"/>
          <w:sz w:val="28"/>
          <w:szCs w:val="28"/>
        </w:rPr>
        <w:t xml:space="preserve">, </w:t>
      </w:r>
      <w:hyperlink r:id="rId154" w:history="1">
        <w:r w:rsidRPr="009E0934">
          <w:rPr>
            <w:color w:val="000000" w:themeColor="text1"/>
            <w:sz w:val="28"/>
            <w:szCs w:val="28"/>
          </w:rPr>
          <w:t>19</w:t>
        </w:r>
      </w:hyperlink>
      <w:r w:rsidRPr="009E0934">
        <w:rPr>
          <w:color w:val="000000" w:themeColor="text1"/>
          <w:sz w:val="28"/>
          <w:szCs w:val="28"/>
        </w:rPr>
        <w:t xml:space="preserve">, </w:t>
      </w:r>
      <w:hyperlink r:id="rId155" w:history="1">
        <w:r w:rsidRPr="009E0934">
          <w:rPr>
            <w:color w:val="000000" w:themeColor="text1"/>
            <w:sz w:val="28"/>
            <w:szCs w:val="28"/>
          </w:rPr>
          <w:t>22</w:t>
        </w:r>
      </w:hyperlink>
      <w:r w:rsidRPr="009E0934">
        <w:rPr>
          <w:color w:val="000000" w:themeColor="text1"/>
          <w:sz w:val="28"/>
          <w:szCs w:val="28"/>
        </w:rPr>
        <w:t xml:space="preserve">, </w:t>
      </w:r>
      <w:hyperlink r:id="rId156" w:history="1">
        <w:r w:rsidRPr="009E0934">
          <w:rPr>
            <w:color w:val="000000" w:themeColor="text1"/>
            <w:sz w:val="28"/>
            <w:szCs w:val="28"/>
          </w:rPr>
          <w:t>31</w:t>
        </w:r>
      </w:hyperlink>
      <w:r w:rsidRPr="009E0934">
        <w:rPr>
          <w:color w:val="000000" w:themeColor="text1"/>
          <w:sz w:val="28"/>
          <w:szCs w:val="28"/>
        </w:rPr>
        <w:t xml:space="preserve"> - </w:t>
      </w:r>
      <w:hyperlink r:id="rId157" w:history="1">
        <w:r w:rsidRPr="009E0934">
          <w:rPr>
            <w:color w:val="000000" w:themeColor="text1"/>
            <w:sz w:val="28"/>
            <w:szCs w:val="28"/>
          </w:rPr>
          <w:t>33</w:t>
        </w:r>
      </w:hyperlink>
      <w:r w:rsidRPr="009E0934">
        <w:rPr>
          <w:color w:val="000000" w:themeColor="text1"/>
          <w:sz w:val="28"/>
          <w:szCs w:val="28"/>
        </w:rPr>
        <w:t xml:space="preserve">, </w:t>
      </w:r>
      <w:hyperlink r:id="rId158" w:history="1">
        <w:r w:rsidRPr="009E0934">
          <w:rPr>
            <w:color w:val="000000" w:themeColor="text1"/>
            <w:sz w:val="28"/>
            <w:szCs w:val="28"/>
          </w:rPr>
          <w:t>35</w:t>
        </w:r>
      </w:hyperlink>
      <w:r w:rsidRPr="009E0934">
        <w:rPr>
          <w:color w:val="000000" w:themeColor="text1"/>
          <w:sz w:val="28"/>
          <w:szCs w:val="28"/>
        </w:rPr>
        <w:t xml:space="preserve">, </w:t>
      </w:r>
      <w:hyperlink r:id="rId159" w:history="1">
        <w:r w:rsidRPr="009E0934">
          <w:rPr>
            <w:color w:val="000000" w:themeColor="text1"/>
            <w:sz w:val="28"/>
            <w:szCs w:val="28"/>
          </w:rPr>
          <w:t>37</w:t>
        </w:r>
      </w:hyperlink>
      <w:r w:rsidRPr="009E0934">
        <w:rPr>
          <w:color w:val="000000" w:themeColor="text1"/>
          <w:sz w:val="28"/>
          <w:szCs w:val="28"/>
        </w:rPr>
        <w:t xml:space="preserve"> - </w:t>
      </w:r>
      <w:hyperlink r:id="rId160" w:history="1">
        <w:r w:rsidRPr="009E0934">
          <w:rPr>
            <w:color w:val="000000" w:themeColor="text1"/>
            <w:sz w:val="28"/>
            <w:szCs w:val="28"/>
          </w:rPr>
          <w:t>39</w:t>
        </w:r>
      </w:hyperlink>
      <w:r w:rsidRPr="009E0934">
        <w:rPr>
          <w:color w:val="000000" w:themeColor="text1"/>
          <w:sz w:val="28"/>
          <w:szCs w:val="28"/>
        </w:rPr>
        <w:t xml:space="preserve">, </w:t>
      </w:r>
      <w:hyperlink r:id="rId161" w:history="1">
        <w:r w:rsidRPr="009E0934">
          <w:rPr>
            <w:color w:val="000000" w:themeColor="text1"/>
            <w:sz w:val="28"/>
            <w:szCs w:val="28"/>
          </w:rPr>
          <w:t>47</w:t>
        </w:r>
      </w:hyperlink>
      <w:r w:rsidRPr="009E0934">
        <w:rPr>
          <w:color w:val="000000" w:themeColor="text1"/>
          <w:sz w:val="28"/>
          <w:szCs w:val="28"/>
        </w:rPr>
        <w:t xml:space="preserve">, </w:t>
      </w:r>
      <w:hyperlink r:id="rId162" w:history="1">
        <w:r w:rsidRPr="009E0934">
          <w:rPr>
            <w:color w:val="000000" w:themeColor="text1"/>
            <w:sz w:val="28"/>
            <w:szCs w:val="28"/>
          </w:rPr>
          <w:t>48</w:t>
        </w:r>
      </w:hyperlink>
      <w:r w:rsidRPr="009E0934">
        <w:rPr>
          <w:color w:val="000000" w:themeColor="text1"/>
          <w:sz w:val="28"/>
          <w:szCs w:val="28"/>
        </w:rPr>
        <w:t xml:space="preserve">, </w:t>
      </w:r>
      <w:hyperlink r:id="rId163" w:history="1">
        <w:r w:rsidRPr="009E0934">
          <w:rPr>
            <w:color w:val="000000" w:themeColor="text1"/>
            <w:sz w:val="28"/>
            <w:szCs w:val="28"/>
          </w:rPr>
          <w:t>54</w:t>
        </w:r>
      </w:hyperlink>
      <w:r w:rsidRPr="009E0934">
        <w:rPr>
          <w:color w:val="000000" w:themeColor="text1"/>
          <w:sz w:val="28"/>
          <w:szCs w:val="28"/>
        </w:rPr>
        <w:t xml:space="preserve">, </w:t>
      </w:r>
      <w:hyperlink r:id="rId164" w:history="1">
        <w:r w:rsidRPr="009E0934">
          <w:rPr>
            <w:color w:val="000000" w:themeColor="text1"/>
            <w:sz w:val="28"/>
            <w:szCs w:val="28"/>
          </w:rPr>
          <w:t>55 части 1 статьи 93</w:t>
        </w:r>
      </w:hyperlink>
      <w:r w:rsidRPr="009E0934">
        <w:rPr>
          <w:color w:val="000000" w:themeColor="text1"/>
          <w:sz w:val="28"/>
          <w:szCs w:val="28"/>
        </w:rPr>
        <w:t xml:space="preserve"> Федерального закона) пункта 4 настоящих Правил, над финансовым обеспечением, указанным в плане-графике (за исключением закупок, предусмотренных </w:t>
      </w:r>
      <w:hyperlink w:anchor="Par43" w:history="1">
        <w:r w:rsidRPr="009E0934">
          <w:rPr>
            <w:color w:val="000000" w:themeColor="text1"/>
            <w:sz w:val="28"/>
            <w:szCs w:val="28"/>
          </w:rPr>
          <w:t>подпунктом "б" пункта 15</w:t>
        </w:r>
      </w:hyperlink>
      <w:r w:rsidRPr="009E0934">
        <w:rPr>
          <w:color w:val="000000" w:themeColor="text1"/>
          <w:sz w:val="28"/>
          <w:szCs w:val="28"/>
        </w:rPr>
        <w:t xml:space="preserve"> настоящих Правил).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35" w:name="Par87"/>
      <w:bookmarkEnd w:id="35"/>
      <w:r w:rsidRPr="009E0934">
        <w:rPr>
          <w:color w:val="000000" w:themeColor="text1"/>
          <w:sz w:val="28"/>
          <w:szCs w:val="28"/>
        </w:rPr>
        <w:t xml:space="preserve">21. Проверка, предусмотренная </w:t>
      </w:r>
      <w:hyperlink w:anchor="Par28" w:history="1">
        <w:r w:rsidRPr="009E0934">
          <w:rPr>
            <w:color w:val="000000" w:themeColor="text1"/>
            <w:sz w:val="28"/>
            <w:szCs w:val="28"/>
          </w:rPr>
          <w:t>подпунктом "в" пункта 11</w:t>
        </w:r>
      </w:hyperlink>
      <w:r w:rsidRPr="009E0934">
        <w:rPr>
          <w:color w:val="000000" w:themeColor="text1"/>
          <w:sz w:val="28"/>
          <w:szCs w:val="28"/>
        </w:rPr>
        <w:t xml:space="preserve"> настоящих Правил, проводится согласно настоящим Правилам на предмет соответствия: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а) формирования идентификационного кода закупки, указанного в извещении об осуществлении закупки, выписке из приглашения (в случае осуществления закупок, предусмотренных </w:t>
      </w:r>
      <w:hyperlink r:id="rId165" w:history="1">
        <w:r w:rsidRPr="009E0934">
          <w:rPr>
            <w:color w:val="000000" w:themeColor="text1"/>
            <w:sz w:val="28"/>
            <w:szCs w:val="28"/>
          </w:rPr>
          <w:t>пунктами 1</w:t>
        </w:r>
      </w:hyperlink>
      <w:r w:rsidRPr="009E0934">
        <w:rPr>
          <w:color w:val="000000" w:themeColor="text1"/>
          <w:sz w:val="28"/>
          <w:szCs w:val="28"/>
        </w:rPr>
        <w:t xml:space="preserve">, </w:t>
      </w:r>
      <w:hyperlink r:id="rId166" w:history="1">
        <w:r w:rsidRPr="009E0934">
          <w:rPr>
            <w:color w:val="000000" w:themeColor="text1"/>
            <w:sz w:val="28"/>
            <w:szCs w:val="28"/>
          </w:rPr>
          <w:t>3</w:t>
        </w:r>
      </w:hyperlink>
      <w:r w:rsidRPr="009E0934">
        <w:rPr>
          <w:color w:val="000000" w:themeColor="text1"/>
          <w:sz w:val="28"/>
          <w:szCs w:val="28"/>
        </w:rPr>
        <w:t xml:space="preserve"> - </w:t>
      </w:r>
      <w:hyperlink r:id="rId167" w:history="1">
        <w:r w:rsidRPr="009E0934">
          <w:rPr>
            <w:color w:val="000000" w:themeColor="text1"/>
            <w:sz w:val="28"/>
            <w:szCs w:val="28"/>
          </w:rPr>
          <w:t>5 части 2 статьи 84</w:t>
        </w:r>
      </w:hyperlink>
      <w:r w:rsidRPr="009E0934">
        <w:rPr>
          <w:color w:val="000000" w:themeColor="text1"/>
          <w:sz w:val="28"/>
          <w:szCs w:val="28"/>
        </w:rPr>
        <w:t xml:space="preserve"> Федерального закона), </w:t>
      </w:r>
      <w:hyperlink r:id="rId168" w:history="1">
        <w:r w:rsidRPr="009E0934">
          <w:rPr>
            <w:color w:val="000000" w:themeColor="text1"/>
            <w:sz w:val="28"/>
            <w:szCs w:val="28"/>
          </w:rPr>
          <w:t>порядку</w:t>
        </w:r>
      </w:hyperlink>
      <w:r w:rsidRPr="009E0934">
        <w:rPr>
          <w:color w:val="000000" w:themeColor="text1"/>
          <w:sz w:val="28"/>
          <w:szCs w:val="28"/>
        </w:rPr>
        <w:t xml:space="preserve">, предусмотренному </w:t>
      </w:r>
      <w:hyperlink r:id="rId169" w:history="1">
        <w:r w:rsidRPr="009E0934">
          <w:rPr>
            <w:color w:val="000000" w:themeColor="text1"/>
            <w:sz w:val="28"/>
            <w:szCs w:val="28"/>
          </w:rPr>
          <w:t>частью 3 статьи 23</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lastRenderedPageBreak/>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в) идентификационного кода закупки, указанного в проекте контракта, предусмотренном </w:t>
      </w:r>
      <w:hyperlink w:anchor="Par9" w:history="1">
        <w:r w:rsidRPr="009E0934">
          <w:rPr>
            <w:color w:val="000000" w:themeColor="text1"/>
            <w:sz w:val="28"/>
            <w:szCs w:val="28"/>
          </w:rPr>
          <w:t>подпунктом "е"</w:t>
        </w:r>
      </w:hyperlink>
      <w:r w:rsidRPr="009E0934">
        <w:rPr>
          <w:color w:val="000000" w:themeColor="text1"/>
          <w:sz w:val="28"/>
          <w:szCs w:val="28"/>
        </w:rPr>
        <w:t xml:space="preserve"> или </w:t>
      </w:r>
      <w:hyperlink w:anchor="Par11" w:history="1">
        <w:r w:rsidRPr="009E0934">
          <w:rPr>
            <w:color w:val="000000" w:themeColor="text1"/>
            <w:sz w:val="28"/>
            <w:szCs w:val="28"/>
          </w:rPr>
          <w:t>"з"</w:t>
        </w:r>
      </w:hyperlink>
      <w:r w:rsidRPr="009E0934">
        <w:rPr>
          <w:color w:val="000000" w:themeColor="text1"/>
          <w:sz w:val="28"/>
          <w:szCs w:val="28"/>
        </w:rPr>
        <w:t xml:space="preserve"> (за исключением закупок у единственного поставщика (подрядчика, исполнителя) в случаях, предусмотренных </w:t>
      </w:r>
      <w:hyperlink r:id="rId170" w:history="1">
        <w:r w:rsidRPr="009E0934">
          <w:rPr>
            <w:color w:val="000000" w:themeColor="text1"/>
            <w:sz w:val="28"/>
            <w:szCs w:val="28"/>
          </w:rPr>
          <w:t>пунктами 2</w:t>
        </w:r>
      </w:hyperlink>
      <w:r w:rsidRPr="009E0934">
        <w:rPr>
          <w:color w:val="000000" w:themeColor="text1"/>
          <w:sz w:val="28"/>
          <w:szCs w:val="28"/>
        </w:rPr>
        <w:t xml:space="preserve">, </w:t>
      </w:r>
      <w:hyperlink r:id="rId171" w:history="1">
        <w:r w:rsidRPr="009E0934">
          <w:rPr>
            <w:color w:val="000000" w:themeColor="text1"/>
            <w:sz w:val="28"/>
            <w:szCs w:val="28"/>
          </w:rPr>
          <w:t>3</w:t>
        </w:r>
      </w:hyperlink>
      <w:r w:rsidRPr="009E0934">
        <w:rPr>
          <w:color w:val="000000" w:themeColor="text1"/>
          <w:sz w:val="28"/>
          <w:szCs w:val="28"/>
        </w:rPr>
        <w:t xml:space="preserve">, </w:t>
      </w:r>
      <w:hyperlink r:id="rId172" w:history="1">
        <w:r w:rsidRPr="009E0934">
          <w:rPr>
            <w:color w:val="000000" w:themeColor="text1"/>
            <w:sz w:val="28"/>
            <w:szCs w:val="28"/>
          </w:rPr>
          <w:t>6</w:t>
        </w:r>
      </w:hyperlink>
      <w:r w:rsidRPr="009E0934">
        <w:rPr>
          <w:color w:val="000000" w:themeColor="text1"/>
          <w:sz w:val="28"/>
          <w:szCs w:val="28"/>
        </w:rPr>
        <w:t xml:space="preserve">, </w:t>
      </w:r>
      <w:hyperlink r:id="rId173" w:history="1">
        <w:r w:rsidRPr="009E0934">
          <w:rPr>
            <w:color w:val="000000" w:themeColor="text1"/>
            <w:sz w:val="28"/>
            <w:szCs w:val="28"/>
          </w:rPr>
          <w:t>7</w:t>
        </w:r>
      </w:hyperlink>
      <w:r w:rsidRPr="009E0934">
        <w:rPr>
          <w:color w:val="000000" w:themeColor="text1"/>
          <w:sz w:val="28"/>
          <w:szCs w:val="28"/>
        </w:rPr>
        <w:t xml:space="preserve">, </w:t>
      </w:r>
      <w:hyperlink r:id="rId174" w:history="1">
        <w:r w:rsidRPr="009E0934">
          <w:rPr>
            <w:color w:val="000000" w:themeColor="text1"/>
            <w:sz w:val="28"/>
            <w:szCs w:val="28"/>
          </w:rPr>
          <w:t>10</w:t>
        </w:r>
      </w:hyperlink>
      <w:r w:rsidRPr="009E0934">
        <w:rPr>
          <w:color w:val="000000" w:themeColor="text1"/>
          <w:sz w:val="28"/>
          <w:szCs w:val="28"/>
        </w:rPr>
        <w:t xml:space="preserve"> - </w:t>
      </w:r>
      <w:hyperlink r:id="rId175" w:history="1">
        <w:r w:rsidRPr="009E0934">
          <w:rPr>
            <w:color w:val="000000" w:themeColor="text1"/>
            <w:sz w:val="28"/>
            <w:szCs w:val="28"/>
          </w:rPr>
          <w:t>14</w:t>
        </w:r>
      </w:hyperlink>
      <w:r w:rsidRPr="009E0934">
        <w:rPr>
          <w:color w:val="000000" w:themeColor="text1"/>
          <w:sz w:val="28"/>
          <w:szCs w:val="28"/>
        </w:rPr>
        <w:t xml:space="preserve">, </w:t>
      </w:r>
      <w:hyperlink r:id="rId176" w:history="1">
        <w:r w:rsidRPr="009E0934">
          <w:rPr>
            <w:color w:val="000000" w:themeColor="text1"/>
            <w:sz w:val="28"/>
            <w:szCs w:val="28"/>
          </w:rPr>
          <w:t>16</w:t>
        </w:r>
      </w:hyperlink>
      <w:r w:rsidRPr="009E0934">
        <w:rPr>
          <w:color w:val="000000" w:themeColor="text1"/>
          <w:sz w:val="28"/>
          <w:szCs w:val="28"/>
        </w:rPr>
        <w:t xml:space="preserve">, </w:t>
      </w:r>
      <w:hyperlink r:id="rId177" w:history="1">
        <w:r w:rsidRPr="009E0934">
          <w:rPr>
            <w:color w:val="000000" w:themeColor="text1"/>
            <w:sz w:val="28"/>
            <w:szCs w:val="28"/>
          </w:rPr>
          <w:t>17</w:t>
        </w:r>
      </w:hyperlink>
      <w:r w:rsidRPr="009E0934">
        <w:rPr>
          <w:color w:val="000000" w:themeColor="text1"/>
          <w:sz w:val="28"/>
          <w:szCs w:val="28"/>
        </w:rPr>
        <w:t xml:space="preserve">, </w:t>
      </w:r>
      <w:hyperlink r:id="rId178" w:history="1">
        <w:r w:rsidRPr="009E0934">
          <w:rPr>
            <w:color w:val="000000" w:themeColor="text1"/>
            <w:sz w:val="28"/>
            <w:szCs w:val="28"/>
          </w:rPr>
          <w:t>19</w:t>
        </w:r>
      </w:hyperlink>
      <w:r w:rsidRPr="009E0934">
        <w:rPr>
          <w:color w:val="000000" w:themeColor="text1"/>
          <w:sz w:val="28"/>
          <w:szCs w:val="28"/>
        </w:rPr>
        <w:t xml:space="preserve">, </w:t>
      </w:r>
      <w:hyperlink r:id="rId179" w:history="1">
        <w:r w:rsidRPr="009E0934">
          <w:rPr>
            <w:color w:val="000000" w:themeColor="text1"/>
            <w:sz w:val="28"/>
            <w:szCs w:val="28"/>
          </w:rPr>
          <w:t>22</w:t>
        </w:r>
      </w:hyperlink>
      <w:r w:rsidRPr="009E0934">
        <w:rPr>
          <w:color w:val="000000" w:themeColor="text1"/>
          <w:sz w:val="28"/>
          <w:szCs w:val="28"/>
        </w:rPr>
        <w:t xml:space="preserve">, </w:t>
      </w:r>
      <w:hyperlink r:id="rId180" w:history="1">
        <w:r w:rsidRPr="009E0934">
          <w:rPr>
            <w:color w:val="000000" w:themeColor="text1"/>
            <w:sz w:val="28"/>
            <w:szCs w:val="28"/>
          </w:rPr>
          <w:t>31</w:t>
        </w:r>
      </w:hyperlink>
      <w:r w:rsidRPr="009E0934">
        <w:rPr>
          <w:color w:val="000000" w:themeColor="text1"/>
          <w:sz w:val="28"/>
          <w:szCs w:val="28"/>
        </w:rPr>
        <w:t xml:space="preserve"> - </w:t>
      </w:r>
      <w:hyperlink r:id="rId181" w:history="1">
        <w:r w:rsidRPr="009E0934">
          <w:rPr>
            <w:color w:val="000000" w:themeColor="text1"/>
            <w:sz w:val="28"/>
            <w:szCs w:val="28"/>
          </w:rPr>
          <w:t>33</w:t>
        </w:r>
      </w:hyperlink>
      <w:r w:rsidRPr="009E0934">
        <w:rPr>
          <w:color w:val="000000" w:themeColor="text1"/>
          <w:sz w:val="28"/>
          <w:szCs w:val="28"/>
        </w:rPr>
        <w:t xml:space="preserve">, </w:t>
      </w:r>
      <w:hyperlink r:id="rId182" w:history="1">
        <w:r w:rsidRPr="009E0934">
          <w:rPr>
            <w:color w:val="000000" w:themeColor="text1"/>
            <w:sz w:val="28"/>
            <w:szCs w:val="28"/>
          </w:rPr>
          <w:t>35</w:t>
        </w:r>
      </w:hyperlink>
      <w:r w:rsidRPr="009E0934">
        <w:rPr>
          <w:color w:val="000000" w:themeColor="text1"/>
          <w:sz w:val="28"/>
          <w:szCs w:val="28"/>
        </w:rPr>
        <w:t xml:space="preserve">, </w:t>
      </w:r>
      <w:hyperlink r:id="rId183" w:history="1">
        <w:r w:rsidRPr="009E0934">
          <w:rPr>
            <w:color w:val="000000" w:themeColor="text1"/>
            <w:sz w:val="28"/>
            <w:szCs w:val="28"/>
          </w:rPr>
          <w:t>37</w:t>
        </w:r>
      </w:hyperlink>
      <w:r w:rsidRPr="009E0934">
        <w:rPr>
          <w:color w:val="000000" w:themeColor="text1"/>
          <w:sz w:val="28"/>
          <w:szCs w:val="28"/>
        </w:rPr>
        <w:t xml:space="preserve"> - </w:t>
      </w:r>
      <w:hyperlink r:id="rId184" w:history="1">
        <w:r w:rsidRPr="009E0934">
          <w:rPr>
            <w:color w:val="000000" w:themeColor="text1"/>
            <w:sz w:val="28"/>
            <w:szCs w:val="28"/>
          </w:rPr>
          <w:t>39</w:t>
        </w:r>
      </w:hyperlink>
      <w:r w:rsidRPr="009E0934">
        <w:rPr>
          <w:color w:val="000000" w:themeColor="text1"/>
          <w:sz w:val="28"/>
          <w:szCs w:val="28"/>
        </w:rPr>
        <w:t xml:space="preserve">, </w:t>
      </w:r>
      <w:hyperlink r:id="rId185" w:history="1">
        <w:r w:rsidRPr="009E0934">
          <w:rPr>
            <w:color w:val="000000" w:themeColor="text1"/>
            <w:sz w:val="28"/>
            <w:szCs w:val="28"/>
          </w:rPr>
          <w:t>47</w:t>
        </w:r>
      </w:hyperlink>
      <w:r w:rsidRPr="009E0934">
        <w:rPr>
          <w:color w:val="000000" w:themeColor="text1"/>
          <w:sz w:val="28"/>
          <w:szCs w:val="28"/>
        </w:rPr>
        <w:t xml:space="preserve">, </w:t>
      </w:r>
      <w:hyperlink r:id="rId186" w:history="1">
        <w:r w:rsidRPr="009E0934">
          <w:rPr>
            <w:color w:val="000000" w:themeColor="text1"/>
            <w:sz w:val="28"/>
            <w:szCs w:val="28"/>
          </w:rPr>
          <w:t>48</w:t>
        </w:r>
      </w:hyperlink>
      <w:r w:rsidRPr="009E0934">
        <w:rPr>
          <w:color w:val="000000" w:themeColor="text1"/>
          <w:sz w:val="28"/>
          <w:szCs w:val="28"/>
        </w:rPr>
        <w:t xml:space="preserve">, </w:t>
      </w:r>
      <w:hyperlink r:id="rId187" w:history="1">
        <w:r w:rsidRPr="009E0934">
          <w:rPr>
            <w:color w:val="000000" w:themeColor="text1"/>
            <w:sz w:val="28"/>
            <w:szCs w:val="28"/>
          </w:rPr>
          <w:t>54</w:t>
        </w:r>
      </w:hyperlink>
      <w:r w:rsidRPr="009E0934">
        <w:rPr>
          <w:color w:val="000000" w:themeColor="text1"/>
          <w:sz w:val="28"/>
          <w:szCs w:val="28"/>
        </w:rPr>
        <w:t xml:space="preserve">, </w:t>
      </w:r>
      <w:hyperlink r:id="rId188" w:history="1">
        <w:r w:rsidRPr="009E0934">
          <w:rPr>
            <w:color w:val="000000" w:themeColor="text1"/>
            <w:sz w:val="28"/>
            <w:szCs w:val="28"/>
          </w:rPr>
          <w:t>55 части 1 статьи 93</w:t>
        </w:r>
      </w:hyperlink>
      <w:r w:rsidRPr="009E0934">
        <w:rPr>
          <w:color w:val="000000" w:themeColor="text1"/>
          <w:sz w:val="28"/>
          <w:szCs w:val="28"/>
        </w:rPr>
        <w:t xml:space="preserve"> Федерального закона) пункта 4 настоящих Правил, идентификационному коду закупки, указанному в протоколе определения поставщика (подрядчика, исполнителя);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г) идентификационного кода закупки, указанного в выписке из проекта контракта, идентификационному коду закупки, указанному в выписке из протокола, предусмотренной </w:t>
      </w:r>
      <w:hyperlink w:anchor="Par124" w:history="1">
        <w:r w:rsidRPr="009E0934">
          <w:rPr>
            <w:color w:val="000000" w:themeColor="text1"/>
            <w:sz w:val="28"/>
            <w:szCs w:val="28"/>
          </w:rPr>
          <w:t>абзацем третьим подпункта "а" пункта 26</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д) формирования идентификационного кода закупки, указанного в проекте контракта, предусмотренном </w:t>
      </w:r>
      <w:hyperlink w:anchor="Par11" w:history="1">
        <w:r w:rsidRPr="009E0934">
          <w:rPr>
            <w:color w:val="000000" w:themeColor="text1"/>
            <w:sz w:val="28"/>
            <w:szCs w:val="28"/>
          </w:rPr>
          <w:t>подпунктом "з"</w:t>
        </w:r>
      </w:hyperlink>
      <w:r w:rsidRPr="009E0934">
        <w:rPr>
          <w:color w:val="000000" w:themeColor="text1"/>
          <w:sz w:val="28"/>
          <w:szCs w:val="28"/>
        </w:rPr>
        <w:t xml:space="preserve"> (при осуществлении закупок у единственного поставщика (подрядчика, исполнителя) в случаях, предусмотренных </w:t>
      </w:r>
      <w:hyperlink r:id="rId189" w:history="1">
        <w:r w:rsidRPr="009E0934">
          <w:rPr>
            <w:color w:val="000000" w:themeColor="text1"/>
            <w:sz w:val="28"/>
            <w:szCs w:val="28"/>
          </w:rPr>
          <w:t>пунктами 2</w:t>
        </w:r>
      </w:hyperlink>
      <w:r w:rsidRPr="009E0934">
        <w:rPr>
          <w:color w:val="000000" w:themeColor="text1"/>
          <w:sz w:val="28"/>
          <w:szCs w:val="28"/>
        </w:rPr>
        <w:t xml:space="preserve">, </w:t>
      </w:r>
      <w:hyperlink r:id="rId190" w:history="1">
        <w:r w:rsidRPr="009E0934">
          <w:rPr>
            <w:color w:val="000000" w:themeColor="text1"/>
            <w:sz w:val="28"/>
            <w:szCs w:val="28"/>
          </w:rPr>
          <w:t>3</w:t>
        </w:r>
      </w:hyperlink>
      <w:r w:rsidRPr="009E0934">
        <w:rPr>
          <w:color w:val="000000" w:themeColor="text1"/>
          <w:sz w:val="28"/>
          <w:szCs w:val="28"/>
        </w:rPr>
        <w:t xml:space="preserve">, </w:t>
      </w:r>
      <w:hyperlink r:id="rId191" w:history="1">
        <w:r w:rsidRPr="009E0934">
          <w:rPr>
            <w:color w:val="000000" w:themeColor="text1"/>
            <w:sz w:val="28"/>
            <w:szCs w:val="28"/>
          </w:rPr>
          <w:t>6</w:t>
        </w:r>
      </w:hyperlink>
      <w:r w:rsidRPr="009E0934">
        <w:rPr>
          <w:color w:val="000000" w:themeColor="text1"/>
          <w:sz w:val="28"/>
          <w:szCs w:val="28"/>
        </w:rPr>
        <w:t xml:space="preserve">, </w:t>
      </w:r>
      <w:hyperlink r:id="rId192" w:history="1">
        <w:r w:rsidRPr="009E0934">
          <w:rPr>
            <w:color w:val="000000" w:themeColor="text1"/>
            <w:sz w:val="28"/>
            <w:szCs w:val="28"/>
          </w:rPr>
          <w:t>7</w:t>
        </w:r>
      </w:hyperlink>
      <w:r w:rsidRPr="009E0934">
        <w:rPr>
          <w:color w:val="000000" w:themeColor="text1"/>
          <w:sz w:val="28"/>
          <w:szCs w:val="28"/>
        </w:rPr>
        <w:t xml:space="preserve">, </w:t>
      </w:r>
      <w:hyperlink r:id="rId193" w:history="1">
        <w:r w:rsidRPr="009E0934">
          <w:rPr>
            <w:color w:val="000000" w:themeColor="text1"/>
            <w:sz w:val="28"/>
            <w:szCs w:val="28"/>
          </w:rPr>
          <w:t>10</w:t>
        </w:r>
      </w:hyperlink>
      <w:r w:rsidRPr="009E0934">
        <w:rPr>
          <w:color w:val="000000" w:themeColor="text1"/>
          <w:sz w:val="28"/>
          <w:szCs w:val="28"/>
        </w:rPr>
        <w:t xml:space="preserve"> - </w:t>
      </w:r>
      <w:hyperlink r:id="rId194" w:history="1">
        <w:r w:rsidRPr="009E0934">
          <w:rPr>
            <w:color w:val="000000" w:themeColor="text1"/>
            <w:sz w:val="28"/>
            <w:szCs w:val="28"/>
          </w:rPr>
          <w:t>14</w:t>
        </w:r>
      </w:hyperlink>
      <w:r w:rsidRPr="009E0934">
        <w:rPr>
          <w:color w:val="000000" w:themeColor="text1"/>
          <w:sz w:val="28"/>
          <w:szCs w:val="28"/>
        </w:rPr>
        <w:t xml:space="preserve">, </w:t>
      </w:r>
      <w:hyperlink r:id="rId195" w:history="1">
        <w:r w:rsidRPr="009E0934">
          <w:rPr>
            <w:color w:val="000000" w:themeColor="text1"/>
            <w:sz w:val="28"/>
            <w:szCs w:val="28"/>
          </w:rPr>
          <w:t>16</w:t>
        </w:r>
      </w:hyperlink>
      <w:r w:rsidRPr="009E0934">
        <w:rPr>
          <w:color w:val="000000" w:themeColor="text1"/>
          <w:sz w:val="28"/>
          <w:szCs w:val="28"/>
        </w:rPr>
        <w:t xml:space="preserve">, </w:t>
      </w:r>
      <w:hyperlink r:id="rId196" w:history="1">
        <w:r w:rsidRPr="009E0934">
          <w:rPr>
            <w:color w:val="000000" w:themeColor="text1"/>
            <w:sz w:val="28"/>
            <w:szCs w:val="28"/>
          </w:rPr>
          <w:t>17</w:t>
        </w:r>
      </w:hyperlink>
      <w:r w:rsidRPr="009E0934">
        <w:rPr>
          <w:color w:val="000000" w:themeColor="text1"/>
          <w:sz w:val="28"/>
          <w:szCs w:val="28"/>
        </w:rPr>
        <w:t xml:space="preserve">, </w:t>
      </w:r>
      <w:hyperlink r:id="rId197" w:history="1">
        <w:r w:rsidRPr="009E0934">
          <w:rPr>
            <w:color w:val="000000" w:themeColor="text1"/>
            <w:sz w:val="28"/>
            <w:szCs w:val="28"/>
          </w:rPr>
          <w:t>19</w:t>
        </w:r>
      </w:hyperlink>
      <w:r w:rsidRPr="009E0934">
        <w:rPr>
          <w:color w:val="000000" w:themeColor="text1"/>
          <w:sz w:val="28"/>
          <w:szCs w:val="28"/>
        </w:rPr>
        <w:t xml:space="preserve">, </w:t>
      </w:r>
      <w:hyperlink r:id="rId198" w:history="1">
        <w:r w:rsidRPr="009E0934">
          <w:rPr>
            <w:color w:val="000000" w:themeColor="text1"/>
            <w:sz w:val="28"/>
            <w:szCs w:val="28"/>
          </w:rPr>
          <w:t>22</w:t>
        </w:r>
      </w:hyperlink>
      <w:r w:rsidRPr="009E0934">
        <w:rPr>
          <w:color w:val="000000" w:themeColor="text1"/>
          <w:sz w:val="28"/>
          <w:szCs w:val="28"/>
        </w:rPr>
        <w:t xml:space="preserve">, </w:t>
      </w:r>
      <w:hyperlink r:id="rId199" w:history="1">
        <w:r w:rsidRPr="009E0934">
          <w:rPr>
            <w:color w:val="000000" w:themeColor="text1"/>
            <w:sz w:val="28"/>
            <w:szCs w:val="28"/>
          </w:rPr>
          <w:t>31</w:t>
        </w:r>
      </w:hyperlink>
      <w:r w:rsidRPr="009E0934">
        <w:rPr>
          <w:color w:val="000000" w:themeColor="text1"/>
          <w:sz w:val="28"/>
          <w:szCs w:val="28"/>
        </w:rPr>
        <w:t xml:space="preserve"> - </w:t>
      </w:r>
      <w:hyperlink r:id="rId200" w:history="1">
        <w:r w:rsidRPr="009E0934">
          <w:rPr>
            <w:color w:val="000000" w:themeColor="text1"/>
            <w:sz w:val="28"/>
            <w:szCs w:val="28"/>
          </w:rPr>
          <w:t>33</w:t>
        </w:r>
      </w:hyperlink>
      <w:r w:rsidRPr="009E0934">
        <w:rPr>
          <w:color w:val="000000" w:themeColor="text1"/>
          <w:sz w:val="28"/>
          <w:szCs w:val="28"/>
        </w:rPr>
        <w:t xml:space="preserve">, </w:t>
      </w:r>
      <w:hyperlink r:id="rId201" w:history="1">
        <w:r w:rsidRPr="009E0934">
          <w:rPr>
            <w:color w:val="000000" w:themeColor="text1"/>
            <w:sz w:val="28"/>
            <w:szCs w:val="28"/>
          </w:rPr>
          <w:t>35</w:t>
        </w:r>
      </w:hyperlink>
      <w:r w:rsidRPr="009E0934">
        <w:rPr>
          <w:color w:val="000000" w:themeColor="text1"/>
          <w:sz w:val="28"/>
          <w:szCs w:val="28"/>
        </w:rPr>
        <w:t xml:space="preserve">, </w:t>
      </w:r>
      <w:hyperlink r:id="rId202" w:history="1">
        <w:r w:rsidRPr="009E0934">
          <w:rPr>
            <w:color w:val="000000" w:themeColor="text1"/>
            <w:sz w:val="28"/>
            <w:szCs w:val="28"/>
          </w:rPr>
          <w:t>37</w:t>
        </w:r>
      </w:hyperlink>
      <w:r w:rsidRPr="009E0934">
        <w:rPr>
          <w:color w:val="000000" w:themeColor="text1"/>
          <w:sz w:val="28"/>
          <w:szCs w:val="28"/>
        </w:rPr>
        <w:t xml:space="preserve"> - </w:t>
      </w:r>
      <w:hyperlink r:id="rId203" w:history="1">
        <w:r w:rsidRPr="009E0934">
          <w:rPr>
            <w:color w:val="000000" w:themeColor="text1"/>
            <w:sz w:val="28"/>
            <w:szCs w:val="28"/>
          </w:rPr>
          <w:t>39</w:t>
        </w:r>
      </w:hyperlink>
      <w:r w:rsidRPr="009E0934">
        <w:rPr>
          <w:color w:val="000000" w:themeColor="text1"/>
          <w:sz w:val="28"/>
          <w:szCs w:val="28"/>
        </w:rPr>
        <w:t xml:space="preserve">, </w:t>
      </w:r>
      <w:hyperlink r:id="rId204" w:history="1">
        <w:r w:rsidRPr="009E0934">
          <w:rPr>
            <w:color w:val="000000" w:themeColor="text1"/>
            <w:sz w:val="28"/>
            <w:szCs w:val="28"/>
          </w:rPr>
          <w:t>47</w:t>
        </w:r>
      </w:hyperlink>
      <w:r w:rsidRPr="009E0934">
        <w:rPr>
          <w:color w:val="000000" w:themeColor="text1"/>
          <w:sz w:val="28"/>
          <w:szCs w:val="28"/>
        </w:rPr>
        <w:t xml:space="preserve">, </w:t>
      </w:r>
      <w:hyperlink r:id="rId205" w:history="1">
        <w:r w:rsidRPr="009E0934">
          <w:rPr>
            <w:color w:val="000000" w:themeColor="text1"/>
            <w:sz w:val="28"/>
            <w:szCs w:val="28"/>
          </w:rPr>
          <w:t>48</w:t>
        </w:r>
      </w:hyperlink>
      <w:r w:rsidRPr="009E0934">
        <w:rPr>
          <w:color w:val="000000" w:themeColor="text1"/>
          <w:sz w:val="28"/>
          <w:szCs w:val="28"/>
        </w:rPr>
        <w:t xml:space="preserve">, </w:t>
      </w:r>
      <w:hyperlink r:id="rId206" w:history="1">
        <w:r w:rsidRPr="009E0934">
          <w:rPr>
            <w:color w:val="000000" w:themeColor="text1"/>
            <w:sz w:val="28"/>
            <w:szCs w:val="28"/>
          </w:rPr>
          <w:t>54</w:t>
        </w:r>
      </w:hyperlink>
      <w:r w:rsidRPr="009E0934">
        <w:rPr>
          <w:color w:val="000000" w:themeColor="text1"/>
          <w:sz w:val="28"/>
          <w:szCs w:val="28"/>
        </w:rPr>
        <w:t xml:space="preserve">, </w:t>
      </w:r>
      <w:hyperlink r:id="rId207" w:history="1">
        <w:r w:rsidRPr="009E0934">
          <w:rPr>
            <w:color w:val="000000" w:themeColor="text1"/>
            <w:sz w:val="28"/>
            <w:szCs w:val="28"/>
          </w:rPr>
          <w:t>55 части 1 статьи 93</w:t>
        </w:r>
      </w:hyperlink>
      <w:r w:rsidRPr="009E0934">
        <w:rPr>
          <w:color w:val="000000" w:themeColor="text1"/>
          <w:sz w:val="28"/>
          <w:szCs w:val="28"/>
        </w:rPr>
        <w:t xml:space="preserve"> Федерального закона) пункта 4 настоящих Правил, порядку, предусмотренному </w:t>
      </w:r>
      <w:hyperlink r:id="rId208" w:history="1">
        <w:r w:rsidRPr="009E0934">
          <w:rPr>
            <w:color w:val="000000" w:themeColor="text1"/>
            <w:sz w:val="28"/>
            <w:szCs w:val="28"/>
          </w:rPr>
          <w:t>частью 3 статьи 23</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36" w:name="Par93"/>
      <w:bookmarkEnd w:id="36"/>
      <w:r w:rsidRPr="009E0934">
        <w:rPr>
          <w:color w:val="000000" w:themeColor="text1"/>
          <w:sz w:val="28"/>
          <w:szCs w:val="28"/>
        </w:rPr>
        <w:t xml:space="preserve">22. Проверки, предусмотренные </w:t>
      </w:r>
      <w:hyperlink w:anchor="Par78" w:history="1">
        <w:r w:rsidRPr="009E0934">
          <w:rPr>
            <w:color w:val="000000" w:themeColor="text1"/>
            <w:sz w:val="28"/>
            <w:szCs w:val="28"/>
          </w:rPr>
          <w:t>пунктами 20</w:t>
        </w:r>
      </w:hyperlink>
      <w:r w:rsidRPr="009E0934">
        <w:rPr>
          <w:color w:val="000000" w:themeColor="text1"/>
          <w:sz w:val="28"/>
          <w:szCs w:val="28"/>
        </w:rPr>
        <w:t xml:space="preserve"> и </w:t>
      </w:r>
      <w:hyperlink w:anchor="Par87" w:history="1">
        <w:r w:rsidRPr="009E0934">
          <w:rPr>
            <w:color w:val="000000" w:themeColor="text1"/>
            <w:sz w:val="28"/>
            <w:szCs w:val="28"/>
          </w:rPr>
          <w:t>21</w:t>
        </w:r>
      </w:hyperlink>
      <w:r w:rsidRPr="009E0934">
        <w:rPr>
          <w:color w:val="000000" w:themeColor="text1"/>
          <w:sz w:val="28"/>
          <w:szCs w:val="28"/>
        </w:rPr>
        <w:t xml:space="preserve"> настоящих Правил, проводятся с учетом следующих особенностей:</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а) при проведении совместных конкурсов или аукционов, предусмотренных </w:t>
      </w:r>
      <w:hyperlink r:id="rId209" w:history="1">
        <w:r w:rsidRPr="009E0934">
          <w:rPr>
            <w:color w:val="000000" w:themeColor="text1"/>
            <w:sz w:val="28"/>
            <w:szCs w:val="28"/>
          </w:rPr>
          <w:t>статьей 25</w:t>
        </w:r>
      </w:hyperlink>
      <w:r w:rsidRPr="009E0934">
        <w:rPr>
          <w:color w:val="000000" w:themeColor="text1"/>
          <w:sz w:val="28"/>
          <w:szCs w:val="28"/>
        </w:rPr>
        <w:t xml:space="preserve"> Федерального закона, при осуществлении централизованной закупки, предусмотренной </w:t>
      </w:r>
      <w:hyperlink r:id="rId210" w:history="1">
        <w:r w:rsidRPr="009E0934">
          <w:rPr>
            <w:color w:val="000000" w:themeColor="text1"/>
            <w:sz w:val="28"/>
            <w:szCs w:val="28"/>
          </w:rPr>
          <w:t>статьей 26</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объекты контроля, предусмотренные </w:t>
      </w:r>
      <w:hyperlink w:anchor="Par6" w:history="1">
        <w:r w:rsidRPr="009E0934">
          <w:rPr>
            <w:color w:val="000000" w:themeColor="text1"/>
            <w:sz w:val="28"/>
            <w:szCs w:val="28"/>
          </w:rPr>
          <w:t>подпунктами "в"</w:t>
        </w:r>
      </w:hyperlink>
      <w:r w:rsidRPr="009E0934">
        <w:rPr>
          <w:color w:val="000000" w:themeColor="text1"/>
          <w:sz w:val="28"/>
          <w:szCs w:val="28"/>
        </w:rPr>
        <w:t xml:space="preserve"> - </w:t>
      </w:r>
      <w:hyperlink w:anchor="Par8" w:history="1">
        <w:r w:rsidRPr="009E0934">
          <w:rPr>
            <w:color w:val="000000" w:themeColor="text1"/>
            <w:sz w:val="28"/>
            <w:szCs w:val="28"/>
          </w:rPr>
          <w:t>"д" пункта 4</w:t>
        </w:r>
      </w:hyperlink>
      <w:r w:rsidRPr="009E0934">
        <w:rPr>
          <w:color w:val="000000" w:themeColor="text1"/>
          <w:sz w:val="28"/>
          <w:szCs w:val="28"/>
        </w:rPr>
        <w:t xml:space="preserve"> настоящих Правил, направляются в соответствии с настоящими Правилами организатором совместных конкурсов или аукционов, уполномоченным органом, уполномоченным учреждением;</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объекты контроля, предусмотренные </w:t>
      </w:r>
      <w:hyperlink w:anchor="Par9" w:history="1">
        <w:r w:rsidRPr="009E0934">
          <w:rPr>
            <w:color w:val="000000" w:themeColor="text1"/>
            <w:sz w:val="28"/>
            <w:szCs w:val="28"/>
          </w:rPr>
          <w:t>подпунктами "е"</w:t>
        </w:r>
      </w:hyperlink>
      <w:r w:rsidRPr="009E0934">
        <w:rPr>
          <w:color w:val="000000" w:themeColor="text1"/>
          <w:sz w:val="28"/>
          <w:szCs w:val="28"/>
        </w:rPr>
        <w:t xml:space="preserve"> - </w:t>
      </w:r>
      <w:hyperlink w:anchor="Par11" w:history="1">
        <w:r w:rsidRPr="009E0934">
          <w:rPr>
            <w:color w:val="000000" w:themeColor="text1"/>
            <w:sz w:val="28"/>
            <w:szCs w:val="28"/>
          </w:rPr>
          <w:t>"з" пункта 4</w:t>
        </w:r>
      </w:hyperlink>
      <w:r w:rsidRPr="009E0934">
        <w:rPr>
          <w:color w:val="000000" w:themeColor="text1"/>
          <w:sz w:val="28"/>
          <w:szCs w:val="28"/>
        </w:rPr>
        <w:t xml:space="preserve"> настоящих Правил, направляются в соответствии с настоящими Правилами уполномоченным органом, уполномоченным учреждением в случае возложения в соответствии с Федеральным </w:t>
      </w:r>
      <w:hyperlink r:id="rId211" w:history="1">
        <w:r w:rsidRPr="009E0934">
          <w:rPr>
            <w:color w:val="000000" w:themeColor="text1"/>
            <w:sz w:val="28"/>
            <w:szCs w:val="28"/>
          </w:rPr>
          <w:t>законом</w:t>
        </w:r>
      </w:hyperlink>
      <w:r w:rsidRPr="009E0934">
        <w:rPr>
          <w:color w:val="000000" w:themeColor="text1"/>
          <w:sz w:val="28"/>
          <w:szCs w:val="28"/>
        </w:rPr>
        <w:t xml:space="preserve"> на уполномоченный орган, уполномоченное учреждение полномочий на заключение контракта;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проверки, предусмотренные </w:t>
      </w:r>
      <w:hyperlink w:anchor="Par79" w:history="1">
        <w:r w:rsidRPr="009E0934">
          <w:rPr>
            <w:color w:val="000000" w:themeColor="text1"/>
            <w:sz w:val="28"/>
            <w:szCs w:val="28"/>
          </w:rPr>
          <w:t>подпунктами "а"</w:t>
        </w:r>
      </w:hyperlink>
      <w:r w:rsidRPr="009E0934">
        <w:rPr>
          <w:color w:val="000000" w:themeColor="text1"/>
          <w:sz w:val="28"/>
          <w:szCs w:val="28"/>
        </w:rPr>
        <w:t xml:space="preserve"> и </w:t>
      </w:r>
      <w:hyperlink w:anchor="Par80" w:history="1">
        <w:r w:rsidRPr="009E0934">
          <w:rPr>
            <w:color w:val="000000" w:themeColor="text1"/>
            <w:sz w:val="28"/>
            <w:szCs w:val="28"/>
          </w:rPr>
          <w:t>"б" пункта 20</w:t>
        </w:r>
      </w:hyperlink>
      <w:r w:rsidRPr="009E0934">
        <w:rPr>
          <w:color w:val="000000" w:themeColor="text1"/>
          <w:sz w:val="28"/>
          <w:szCs w:val="28"/>
        </w:rPr>
        <w:t xml:space="preserve"> настоящих Правил,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плану-графику (за исключением закупок, </w:t>
      </w:r>
      <w:r w:rsidRPr="009E0934">
        <w:rPr>
          <w:color w:val="000000" w:themeColor="text1"/>
          <w:sz w:val="28"/>
          <w:szCs w:val="28"/>
        </w:rPr>
        <w:lastRenderedPageBreak/>
        <w:t xml:space="preserve">предусмотренных </w:t>
      </w:r>
      <w:hyperlink w:anchor="Par43" w:history="1">
        <w:r w:rsidRPr="009E0934">
          <w:rPr>
            <w:color w:val="000000" w:themeColor="text1"/>
            <w:sz w:val="28"/>
            <w:szCs w:val="28"/>
          </w:rPr>
          <w:t>подпунктом "б" пункта 15</w:t>
        </w:r>
      </w:hyperlink>
      <w:r w:rsidRPr="009E0934">
        <w:rPr>
          <w:color w:val="000000" w:themeColor="text1"/>
          <w:sz w:val="28"/>
          <w:szCs w:val="28"/>
        </w:rPr>
        <w:t xml:space="preserve"> настоящих Правил) каждого заказчика;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проверка, предусмотренная </w:t>
      </w:r>
      <w:hyperlink w:anchor="Par85" w:history="1">
        <w:r w:rsidRPr="009E0934">
          <w:rPr>
            <w:color w:val="000000" w:themeColor="text1"/>
            <w:sz w:val="28"/>
            <w:szCs w:val="28"/>
          </w:rPr>
          <w:t>подпунктом "д" пункта 20</w:t>
        </w:r>
      </w:hyperlink>
      <w:r w:rsidRPr="009E0934">
        <w:rPr>
          <w:color w:val="000000" w:themeColor="text1"/>
          <w:sz w:val="28"/>
          <w:szCs w:val="28"/>
        </w:rPr>
        <w:t xml:space="preserve"> настоящих Правил, проводится в отношении непревышения цены каждого контракта, указанной в проекте каждого контракта, над значением, определенным путем уменьшения цены, указанной в протоколе определения поставщика (подрядчика, исполнителя),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проверка, предусмотренная </w:t>
      </w:r>
      <w:hyperlink w:anchor="Par86" w:history="1">
        <w:r w:rsidRPr="009E0934">
          <w:rPr>
            <w:color w:val="000000" w:themeColor="text1"/>
            <w:sz w:val="28"/>
            <w:szCs w:val="28"/>
          </w:rPr>
          <w:t>подпунктом "е" пункта 20</w:t>
        </w:r>
      </w:hyperlink>
      <w:r w:rsidRPr="009E0934">
        <w:rPr>
          <w:color w:val="000000" w:themeColor="text1"/>
          <w:sz w:val="28"/>
          <w:szCs w:val="28"/>
        </w:rPr>
        <w:t xml:space="preserve"> настоящих Правил, проводится в отношении непревышения цены каждого контракта, указанной в объекте контроля, предусмотренном подпунктом "к" </w:t>
      </w:r>
      <w:hyperlink w:anchor="Par3" w:history="1">
        <w:r w:rsidRPr="009E0934">
          <w:rPr>
            <w:color w:val="000000" w:themeColor="text1"/>
            <w:sz w:val="28"/>
            <w:szCs w:val="28"/>
          </w:rPr>
          <w:t>пункта 4</w:t>
        </w:r>
      </w:hyperlink>
      <w:r w:rsidRPr="009E0934">
        <w:rPr>
          <w:color w:val="000000" w:themeColor="text1"/>
          <w:sz w:val="28"/>
          <w:szCs w:val="28"/>
        </w:rPr>
        <w:t xml:space="preserve"> настоящих Правил, над значением, определенным путем уменьшения цены, указанной в объекте контроля, предусмотренном </w:t>
      </w:r>
      <w:hyperlink w:anchor="Par11" w:history="1">
        <w:r w:rsidRPr="009E0934">
          <w:rPr>
            <w:color w:val="000000" w:themeColor="text1"/>
            <w:sz w:val="28"/>
            <w:szCs w:val="28"/>
          </w:rPr>
          <w:t>подпунктом "з" пункта 4</w:t>
        </w:r>
      </w:hyperlink>
      <w:r w:rsidRPr="009E0934">
        <w:rPr>
          <w:color w:val="000000" w:themeColor="text1"/>
          <w:sz w:val="28"/>
          <w:szCs w:val="28"/>
        </w:rPr>
        <w:t xml:space="preserve"> настоящих Правил,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б) в случае установления в извещении об осуществлении закупки, приглашении принять участие в закрытом способе определения поставщика (подрядчика, исполнителя) преимуществ, предоставляемых заказчиком в соответствии со </w:t>
      </w:r>
      <w:hyperlink r:id="rId212" w:history="1">
        <w:r w:rsidRPr="009E0934">
          <w:rPr>
            <w:color w:val="000000" w:themeColor="text1"/>
            <w:sz w:val="28"/>
            <w:szCs w:val="28"/>
          </w:rPr>
          <w:t>статьями 28</w:t>
        </w:r>
      </w:hyperlink>
      <w:r w:rsidRPr="009E0934">
        <w:rPr>
          <w:color w:val="000000" w:themeColor="text1"/>
          <w:sz w:val="28"/>
          <w:szCs w:val="28"/>
        </w:rPr>
        <w:t xml:space="preserve"> и </w:t>
      </w:r>
      <w:hyperlink r:id="rId213" w:history="1">
        <w:r w:rsidRPr="009E0934">
          <w:rPr>
            <w:color w:val="000000" w:themeColor="text1"/>
            <w:sz w:val="28"/>
            <w:szCs w:val="28"/>
          </w:rPr>
          <w:t>29</w:t>
        </w:r>
      </w:hyperlink>
      <w:r w:rsidRPr="009E0934">
        <w:rPr>
          <w:color w:val="000000" w:themeColor="text1"/>
          <w:sz w:val="28"/>
          <w:szCs w:val="28"/>
        </w:rPr>
        <w:t xml:space="preserve"> Федерального закона, проверки, предусмотренные </w:t>
      </w:r>
      <w:hyperlink w:anchor="Par85" w:history="1">
        <w:r w:rsidRPr="009E0934">
          <w:rPr>
            <w:color w:val="000000" w:themeColor="text1"/>
            <w:sz w:val="28"/>
            <w:szCs w:val="28"/>
          </w:rPr>
          <w:t>подпунктами "д"</w:t>
        </w:r>
      </w:hyperlink>
      <w:r w:rsidRPr="009E0934">
        <w:rPr>
          <w:color w:val="000000" w:themeColor="text1"/>
          <w:sz w:val="28"/>
          <w:szCs w:val="28"/>
        </w:rPr>
        <w:t xml:space="preserve"> и </w:t>
      </w:r>
      <w:hyperlink w:anchor="Par86" w:history="1">
        <w:r w:rsidRPr="009E0934">
          <w:rPr>
            <w:color w:val="000000" w:themeColor="text1"/>
            <w:sz w:val="28"/>
            <w:szCs w:val="28"/>
          </w:rPr>
          <w:t>"е" пункта 20</w:t>
        </w:r>
      </w:hyperlink>
      <w:r w:rsidRPr="009E0934">
        <w:rPr>
          <w:color w:val="000000" w:themeColor="text1"/>
          <w:sz w:val="28"/>
          <w:szCs w:val="28"/>
        </w:rPr>
        <w:t xml:space="preserve"> настоящих Правил, проводятся в отношении непревышения над финансовым обеспечением, указанным в извещении об осуществлении закупки, выписке из приглашения соответственно;</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в) в случае если по результатам проведения электронного аукциона в соответствии с Федеральным </w:t>
      </w:r>
      <w:hyperlink r:id="rId214" w:history="1">
        <w:r w:rsidRPr="009E0934">
          <w:rPr>
            <w:color w:val="000000" w:themeColor="text1"/>
            <w:sz w:val="28"/>
            <w:szCs w:val="28"/>
          </w:rPr>
          <w:t>законом</w:t>
        </w:r>
      </w:hyperlink>
      <w:r w:rsidRPr="009E0934">
        <w:rPr>
          <w:color w:val="000000" w:themeColor="text1"/>
          <w:sz w:val="28"/>
          <w:szCs w:val="28"/>
        </w:rPr>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15" w:history="1">
        <w:r w:rsidRPr="009E0934">
          <w:rPr>
            <w:color w:val="000000" w:themeColor="text1"/>
            <w:sz w:val="28"/>
            <w:szCs w:val="28"/>
          </w:rPr>
          <w:t>частью 4 статьи 14</w:t>
        </w:r>
      </w:hyperlink>
      <w:r w:rsidRPr="009E0934">
        <w:rPr>
          <w:color w:val="000000" w:themeColor="text1"/>
          <w:sz w:val="28"/>
          <w:szCs w:val="28"/>
        </w:rPr>
        <w:t xml:space="preserve"> Федерального закона, проверки, предусмотренные </w:t>
      </w:r>
      <w:hyperlink w:anchor="Par85" w:history="1">
        <w:r w:rsidRPr="009E0934">
          <w:rPr>
            <w:color w:val="000000" w:themeColor="text1"/>
            <w:sz w:val="28"/>
            <w:szCs w:val="28"/>
          </w:rPr>
          <w:t>подпунктами "д"</w:t>
        </w:r>
      </w:hyperlink>
      <w:r w:rsidRPr="009E0934">
        <w:rPr>
          <w:color w:val="000000" w:themeColor="text1"/>
          <w:sz w:val="28"/>
          <w:szCs w:val="28"/>
        </w:rPr>
        <w:t xml:space="preserve"> и </w:t>
      </w:r>
      <w:hyperlink w:anchor="Par86" w:history="1">
        <w:r w:rsidRPr="009E0934">
          <w:rPr>
            <w:color w:val="000000" w:themeColor="text1"/>
            <w:sz w:val="28"/>
            <w:szCs w:val="28"/>
          </w:rPr>
          <w:t>"е" пункта 20</w:t>
        </w:r>
      </w:hyperlink>
      <w:r w:rsidRPr="009E0934">
        <w:rPr>
          <w:color w:val="000000" w:themeColor="text1"/>
          <w:sz w:val="28"/>
          <w:szCs w:val="28"/>
        </w:rPr>
        <w:t xml:space="preserve"> настоящих Правил, проводятся в отношении непревышения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выписке из протокола, предусмотренной </w:t>
      </w:r>
      <w:hyperlink w:anchor="Par124" w:history="1">
        <w:r w:rsidRPr="009E0934">
          <w:rPr>
            <w:color w:val="000000" w:themeColor="text1"/>
            <w:sz w:val="28"/>
            <w:szCs w:val="28"/>
          </w:rPr>
          <w:t>абзацем третьим подпункта "а" пункта 26</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lastRenderedPageBreak/>
        <w:t xml:space="preserve">г) в случае заключения контрактов в соответствии с </w:t>
      </w:r>
      <w:hyperlink r:id="rId216" w:history="1">
        <w:r w:rsidRPr="009E0934">
          <w:rPr>
            <w:color w:val="000000" w:themeColor="text1"/>
            <w:sz w:val="28"/>
            <w:szCs w:val="28"/>
          </w:rPr>
          <w:t>частью 10 статьи 34</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проверки, предусмотренные </w:t>
      </w:r>
      <w:hyperlink w:anchor="Par79" w:history="1">
        <w:r w:rsidRPr="009E0934">
          <w:rPr>
            <w:color w:val="000000" w:themeColor="text1"/>
            <w:sz w:val="28"/>
            <w:szCs w:val="28"/>
          </w:rPr>
          <w:t>подпунктами "а"</w:t>
        </w:r>
      </w:hyperlink>
      <w:r w:rsidRPr="009E0934">
        <w:rPr>
          <w:color w:val="000000" w:themeColor="text1"/>
          <w:sz w:val="28"/>
          <w:szCs w:val="28"/>
        </w:rPr>
        <w:t xml:space="preserve"> и </w:t>
      </w:r>
      <w:hyperlink w:anchor="Par80" w:history="1">
        <w:r w:rsidRPr="009E0934">
          <w:rPr>
            <w:color w:val="000000" w:themeColor="text1"/>
            <w:sz w:val="28"/>
            <w:szCs w:val="28"/>
          </w:rPr>
          <w:t>"б" пункта 20</w:t>
        </w:r>
      </w:hyperlink>
      <w:r w:rsidRPr="009E0934">
        <w:rPr>
          <w:color w:val="000000" w:themeColor="text1"/>
          <w:sz w:val="28"/>
          <w:szCs w:val="28"/>
        </w:rPr>
        <w:t xml:space="preserve"> настоящих Правил, проводятся в отношении непревышения финансового обеспечения, указанного в извещении об осуществлении закупки или выписке из приглашения, над объемом финансового обеспечения для осуществления закупки, указанным в плане-графике или отдельном приложении к плану-графику (за исключением закупок, предусмотренных </w:t>
      </w:r>
      <w:hyperlink w:anchor="Par43" w:history="1">
        <w:r w:rsidRPr="009E0934">
          <w:rPr>
            <w:color w:val="000000" w:themeColor="text1"/>
            <w:sz w:val="28"/>
            <w:szCs w:val="28"/>
          </w:rPr>
          <w:t>подпунктом "б" пункта 15</w:t>
        </w:r>
      </w:hyperlink>
      <w:r w:rsidRPr="009E0934">
        <w:rPr>
          <w:color w:val="000000" w:themeColor="text1"/>
          <w:sz w:val="28"/>
          <w:szCs w:val="28"/>
        </w:rPr>
        <w:t xml:space="preserve"> настоящих Правил) соответственно.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проверка, предусмотренная </w:t>
      </w:r>
      <w:hyperlink w:anchor="Par83" w:history="1">
        <w:r w:rsidRPr="009E0934">
          <w:rPr>
            <w:color w:val="000000" w:themeColor="text1"/>
            <w:sz w:val="28"/>
            <w:szCs w:val="28"/>
          </w:rPr>
          <w:t>подпунктом "в" пункта 20</w:t>
        </w:r>
      </w:hyperlink>
      <w:r w:rsidRPr="009E0934">
        <w:rPr>
          <w:color w:val="000000" w:themeColor="text1"/>
          <w:sz w:val="28"/>
          <w:szCs w:val="28"/>
        </w:rPr>
        <w:t xml:space="preserve"> настоящих Правил, проводится в отношении непревышения цен контрактов, предложенных участниками закупки, с которыми в соответствии с Федеральным </w:t>
      </w:r>
      <w:hyperlink r:id="rId217" w:history="1">
        <w:r w:rsidRPr="009E0934">
          <w:rPr>
            <w:color w:val="000000" w:themeColor="text1"/>
            <w:sz w:val="28"/>
            <w:szCs w:val="28"/>
          </w:rPr>
          <w:t>законом</w:t>
        </w:r>
      </w:hyperlink>
      <w:r w:rsidRPr="009E0934">
        <w:rPr>
          <w:color w:val="000000" w:themeColor="text1"/>
          <w:sz w:val="28"/>
          <w:szCs w:val="28"/>
        </w:rP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д) в случае, предусмотренном </w:t>
      </w:r>
      <w:hyperlink r:id="rId218" w:history="1">
        <w:r w:rsidRPr="009E0934">
          <w:rPr>
            <w:color w:val="000000" w:themeColor="text1"/>
            <w:sz w:val="28"/>
            <w:szCs w:val="28"/>
          </w:rPr>
          <w:t>частью 23 статьи 68</w:t>
        </w:r>
      </w:hyperlink>
      <w:r w:rsidRPr="009E0934">
        <w:rPr>
          <w:color w:val="000000" w:themeColor="text1"/>
          <w:sz w:val="28"/>
          <w:szCs w:val="28"/>
        </w:rPr>
        <w:t xml:space="preserve"> Федерального закона, проверки, предусмотренные </w:t>
      </w:r>
      <w:hyperlink w:anchor="Par83" w:history="1">
        <w:r w:rsidRPr="009E0934">
          <w:rPr>
            <w:color w:val="000000" w:themeColor="text1"/>
            <w:sz w:val="28"/>
            <w:szCs w:val="28"/>
          </w:rPr>
          <w:t>подпунктом "в" пункта 20</w:t>
        </w:r>
      </w:hyperlink>
      <w:r w:rsidRPr="009E0934">
        <w:rPr>
          <w:color w:val="000000" w:themeColor="text1"/>
          <w:sz w:val="28"/>
          <w:szCs w:val="28"/>
        </w:rPr>
        <w:t xml:space="preserve"> настоящих Правил, не проводятся;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е) при осуществлении закупок, предусмотренных </w:t>
      </w:r>
      <w:hyperlink w:anchor="Par43" w:history="1">
        <w:r w:rsidRPr="009E0934">
          <w:rPr>
            <w:color w:val="000000" w:themeColor="text1"/>
            <w:sz w:val="28"/>
            <w:szCs w:val="28"/>
          </w:rPr>
          <w:t>подпунктом "б" пункта 15</w:t>
        </w:r>
      </w:hyperlink>
      <w:r w:rsidRPr="009E0934">
        <w:rPr>
          <w:color w:val="000000" w:themeColor="text1"/>
          <w:sz w:val="28"/>
          <w:szCs w:val="28"/>
        </w:rPr>
        <w:t xml:space="preserve"> настоящих Правил, проверки, предусмотренные </w:t>
      </w:r>
      <w:hyperlink w:anchor="Par79" w:history="1">
        <w:r w:rsidRPr="009E0934">
          <w:rPr>
            <w:color w:val="000000" w:themeColor="text1"/>
            <w:sz w:val="28"/>
            <w:szCs w:val="28"/>
          </w:rPr>
          <w:t>подпунктами "а"</w:t>
        </w:r>
      </w:hyperlink>
      <w:r w:rsidRPr="009E0934">
        <w:rPr>
          <w:color w:val="000000" w:themeColor="text1"/>
          <w:sz w:val="28"/>
          <w:szCs w:val="28"/>
        </w:rPr>
        <w:t xml:space="preserve">, </w:t>
      </w:r>
      <w:hyperlink w:anchor="Par80" w:history="1">
        <w:r w:rsidRPr="009E0934">
          <w:rPr>
            <w:color w:val="000000" w:themeColor="text1"/>
            <w:sz w:val="28"/>
            <w:szCs w:val="28"/>
          </w:rPr>
          <w:t>"б"</w:t>
        </w:r>
      </w:hyperlink>
      <w:r w:rsidRPr="009E0934">
        <w:rPr>
          <w:color w:val="000000" w:themeColor="text1"/>
          <w:sz w:val="28"/>
          <w:szCs w:val="28"/>
        </w:rPr>
        <w:t xml:space="preserve"> и </w:t>
      </w:r>
      <w:hyperlink w:anchor="Par84" w:history="1">
        <w:r w:rsidRPr="009E0934">
          <w:rPr>
            <w:color w:val="000000" w:themeColor="text1"/>
            <w:sz w:val="28"/>
            <w:szCs w:val="28"/>
          </w:rPr>
          <w:t>"г"</w:t>
        </w:r>
      </w:hyperlink>
      <w:r w:rsidRPr="009E0934">
        <w:rPr>
          <w:color w:val="000000" w:themeColor="text1"/>
          <w:sz w:val="28"/>
          <w:szCs w:val="28"/>
        </w:rPr>
        <w:t xml:space="preserve"> - </w:t>
      </w:r>
      <w:hyperlink w:anchor="Par86" w:history="1">
        <w:r w:rsidRPr="009E0934">
          <w:rPr>
            <w:color w:val="000000" w:themeColor="text1"/>
            <w:sz w:val="28"/>
            <w:szCs w:val="28"/>
          </w:rPr>
          <w:t>"е" пункта 20</w:t>
        </w:r>
      </w:hyperlink>
      <w:r w:rsidRPr="009E0934">
        <w:rPr>
          <w:color w:val="000000" w:themeColor="text1"/>
          <w:sz w:val="28"/>
          <w:szCs w:val="28"/>
        </w:rPr>
        <w:t xml:space="preserve"> настоящих Правил, проводятся на предмет непревышения начальной (максимальной) цены контракта, цены контракта, указанных в извещении об осуществлении закупки, выписке из приглашения, проекте контракта, выписке из проекта контракта над объемом финансового обеспечения для осуществления такой закупки.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23. Проверки, предусмотренные </w:t>
      </w:r>
      <w:hyperlink w:anchor="Par78" w:history="1">
        <w:r w:rsidRPr="009E0934">
          <w:rPr>
            <w:color w:val="000000" w:themeColor="text1"/>
            <w:sz w:val="28"/>
            <w:szCs w:val="28"/>
          </w:rPr>
          <w:t>пунктами 20</w:t>
        </w:r>
      </w:hyperlink>
      <w:r w:rsidRPr="009E0934">
        <w:rPr>
          <w:color w:val="000000" w:themeColor="text1"/>
          <w:sz w:val="28"/>
          <w:szCs w:val="28"/>
        </w:rPr>
        <w:t xml:space="preserve"> и </w:t>
      </w:r>
      <w:hyperlink w:anchor="Par87" w:history="1">
        <w:r w:rsidRPr="009E0934">
          <w:rPr>
            <w:color w:val="000000" w:themeColor="text1"/>
            <w:sz w:val="28"/>
            <w:szCs w:val="28"/>
          </w:rPr>
          <w:t>21</w:t>
        </w:r>
      </w:hyperlink>
      <w:r w:rsidRPr="009E0934">
        <w:rPr>
          <w:color w:val="000000" w:themeColor="text1"/>
          <w:sz w:val="28"/>
          <w:szCs w:val="28"/>
        </w:rPr>
        <w:t xml:space="preserve"> настоящих Правил, не проводятся в отношении закупок, предусмотренных </w:t>
      </w:r>
      <w:hyperlink w:anchor="Par44" w:history="1">
        <w:r w:rsidRPr="009E0934">
          <w:rPr>
            <w:color w:val="000000" w:themeColor="text1"/>
            <w:sz w:val="28"/>
            <w:szCs w:val="28"/>
          </w:rPr>
          <w:t>подпунктами "в"</w:t>
        </w:r>
      </w:hyperlink>
      <w:r w:rsidRPr="009E0934">
        <w:rPr>
          <w:color w:val="000000" w:themeColor="text1"/>
          <w:sz w:val="28"/>
          <w:szCs w:val="28"/>
        </w:rPr>
        <w:t xml:space="preserve"> - </w:t>
      </w:r>
      <w:hyperlink w:anchor="Par51" w:history="1">
        <w:r w:rsidRPr="009E0934">
          <w:rPr>
            <w:color w:val="000000" w:themeColor="text1"/>
            <w:sz w:val="28"/>
            <w:szCs w:val="28"/>
          </w:rPr>
          <w:t>"з" пункта 15</w:t>
        </w:r>
      </w:hyperlink>
      <w:r w:rsidRPr="009E0934">
        <w:rPr>
          <w:color w:val="000000" w:themeColor="text1"/>
          <w:sz w:val="28"/>
          <w:szCs w:val="28"/>
        </w:rPr>
        <w:t xml:space="preserve"> настоящих Правил. Проверки, предусмотренные </w:t>
      </w:r>
      <w:hyperlink w:anchor="Par87" w:history="1">
        <w:r w:rsidRPr="009E0934">
          <w:rPr>
            <w:color w:val="000000" w:themeColor="text1"/>
            <w:sz w:val="28"/>
            <w:szCs w:val="28"/>
          </w:rPr>
          <w:t>пунктом 21</w:t>
        </w:r>
      </w:hyperlink>
      <w:r w:rsidRPr="009E0934">
        <w:rPr>
          <w:color w:val="000000" w:themeColor="text1"/>
          <w:sz w:val="28"/>
          <w:szCs w:val="28"/>
        </w:rPr>
        <w:t xml:space="preserve"> настоящих Правил, не проводятся в отношении закупок, предусмотренных </w:t>
      </w:r>
      <w:hyperlink w:anchor="Par43" w:history="1">
        <w:r w:rsidRPr="009E0934">
          <w:rPr>
            <w:color w:val="000000" w:themeColor="text1"/>
            <w:sz w:val="28"/>
            <w:szCs w:val="28"/>
          </w:rPr>
          <w:t>подпунктом "б" пункта 15</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24. В целях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37" w:name="Par109"/>
      <w:bookmarkEnd w:id="37"/>
      <w:r w:rsidRPr="009E0934">
        <w:rPr>
          <w:color w:val="000000" w:themeColor="text1"/>
          <w:sz w:val="28"/>
          <w:szCs w:val="28"/>
        </w:rPr>
        <w:lastRenderedPageBreak/>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ar9" w:history="1">
        <w:r w:rsidRPr="009E0934">
          <w:rPr>
            <w:color w:val="000000" w:themeColor="text1"/>
            <w:sz w:val="28"/>
            <w:szCs w:val="28"/>
          </w:rPr>
          <w:t>подпунктом "е" пункта 4</w:t>
        </w:r>
      </w:hyperlink>
      <w:r w:rsidRPr="009E0934">
        <w:rPr>
          <w:color w:val="000000" w:themeColor="text1"/>
          <w:sz w:val="28"/>
          <w:szCs w:val="28"/>
        </w:rPr>
        <w:t xml:space="preserve"> настоящих Правил, направляются автоматически с использованием единой информационной системы в орган контроля, указанный в </w:t>
      </w:r>
      <w:hyperlink r:id="rId219" w:history="1">
        <w:r w:rsidRPr="009E0934">
          <w:rPr>
            <w:color w:val="000000" w:themeColor="text1"/>
            <w:sz w:val="28"/>
            <w:szCs w:val="28"/>
          </w:rPr>
          <w:t>подпункте "а" пункта 2</w:t>
        </w:r>
      </w:hyperlink>
      <w:r w:rsidRPr="009E0934">
        <w:rPr>
          <w:color w:val="000000" w:themeColor="text1"/>
          <w:sz w:val="28"/>
          <w:szCs w:val="28"/>
        </w:rPr>
        <w:t xml:space="preserve"> настоящих Правил, при их направлении субъектами контроля, указанными в </w:t>
      </w:r>
      <w:hyperlink w:anchor="Par14" w:history="1">
        <w:r w:rsidRPr="009E0934">
          <w:rPr>
            <w:color w:val="000000" w:themeColor="text1"/>
            <w:sz w:val="28"/>
            <w:szCs w:val="28"/>
          </w:rPr>
          <w:t>пункте 5</w:t>
        </w:r>
      </w:hyperlink>
      <w:r w:rsidRPr="009E0934">
        <w:rPr>
          <w:color w:val="000000" w:themeColor="text1"/>
          <w:sz w:val="28"/>
          <w:szCs w:val="28"/>
        </w:rPr>
        <w:t xml:space="preserve"> настоящих Правил, для размещения в соответствии с Федеральным </w:t>
      </w:r>
      <w:hyperlink r:id="rId220" w:history="1">
        <w:r w:rsidRPr="009E0934">
          <w:rPr>
            <w:color w:val="000000" w:themeColor="text1"/>
            <w:sz w:val="28"/>
            <w:szCs w:val="28"/>
          </w:rPr>
          <w:t>законом</w:t>
        </w:r>
      </w:hyperlink>
      <w:r w:rsidRPr="009E0934">
        <w:rPr>
          <w:color w:val="000000" w:themeColor="text1"/>
          <w:sz w:val="28"/>
          <w:szCs w:val="28"/>
        </w:rPr>
        <w:t xml:space="preserve"> в единой информационной системе;</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38" w:name="Par110"/>
      <w:bookmarkEnd w:id="38"/>
      <w:r w:rsidRPr="009E0934">
        <w:rPr>
          <w:color w:val="000000" w:themeColor="text1"/>
          <w:sz w:val="28"/>
          <w:szCs w:val="28"/>
        </w:rPr>
        <w:t xml:space="preserve">б) орган контроля не позднее одного часа с момента поступления в соответствии с </w:t>
      </w:r>
      <w:hyperlink w:anchor="Par109"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ar9" w:history="1">
        <w:r w:rsidRPr="009E0934">
          <w:rPr>
            <w:color w:val="000000" w:themeColor="text1"/>
            <w:sz w:val="28"/>
            <w:szCs w:val="28"/>
          </w:rPr>
          <w:t>подпунктом "е" пункта 4</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проводит в соответствии с </w:t>
      </w:r>
      <w:hyperlink w:anchor="Par78" w:history="1">
        <w:r w:rsidRPr="009E0934">
          <w:rPr>
            <w:color w:val="000000" w:themeColor="text1"/>
            <w:sz w:val="28"/>
            <w:szCs w:val="28"/>
          </w:rPr>
          <w:t>пунктами 20</w:t>
        </w:r>
      </w:hyperlink>
      <w:r w:rsidRPr="009E0934">
        <w:rPr>
          <w:color w:val="000000" w:themeColor="text1"/>
          <w:sz w:val="28"/>
          <w:szCs w:val="28"/>
        </w:rPr>
        <w:t xml:space="preserve"> - </w:t>
      </w:r>
      <w:hyperlink w:anchor="Par93" w:history="1">
        <w:r w:rsidRPr="009E0934">
          <w:rPr>
            <w:color w:val="000000" w:themeColor="text1"/>
            <w:sz w:val="28"/>
            <w:szCs w:val="28"/>
          </w:rPr>
          <w:t>22</w:t>
        </w:r>
      </w:hyperlink>
      <w:r w:rsidRPr="009E0934">
        <w:rPr>
          <w:color w:val="000000" w:themeColor="text1"/>
          <w:sz w:val="28"/>
          <w:szCs w:val="28"/>
        </w:rPr>
        <w:t xml:space="preserve"> настоящих Правил с использованием единой информационной системы предусмотренные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проверки;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по результатам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протокол определения поставщика (подрядчика, исполнителя), проект контракта, предусмотренный </w:t>
      </w:r>
      <w:hyperlink w:anchor="Par9" w:history="1">
        <w:r w:rsidRPr="009E0934">
          <w:rPr>
            <w:color w:val="000000" w:themeColor="text1"/>
            <w:sz w:val="28"/>
            <w:szCs w:val="28"/>
          </w:rPr>
          <w:t>подпунктом "е" пункта 4</w:t>
        </w:r>
      </w:hyperlink>
      <w:r w:rsidRPr="009E0934">
        <w:rPr>
          <w:color w:val="000000" w:themeColor="text1"/>
          <w:sz w:val="28"/>
          <w:szCs w:val="28"/>
        </w:rPr>
        <w:t xml:space="preserve"> настоящих Правил,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39" w:name="Par113"/>
      <w:bookmarkEnd w:id="39"/>
      <w:r w:rsidRPr="009E0934">
        <w:rPr>
          <w:color w:val="000000" w:themeColor="text1"/>
          <w:sz w:val="28"/>
          <w:szCs w:val="28"/>
        </w:rPr>
        <w:t xml:space="preserve">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ar9" w:history="1">
        <w:r w:rsidRPr="009E0934">
          <w:rPr>
            <w:color w:val="000000" w:themeColor="text1"/>
            <w:sz w:val="28"/>
            <w:szCs w:val="28"/>
          </w:rPr>
          <w:t>подпунктом "е" пункта 4</w:t>
        </w:r>
      </w:hyperlink>
      <w:r w:rsidRPr="009E0934">
        <w:rPr>
          <w:color w:val="000000" w:themeColor="text1"/>
          <w:sz w:val="28"/>
          <w:szCs w:val="28"/>
        </w:rPr>
        <w:t xml:space="preserve"> настоящих Правил, в единой информационной системе не размещаются.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25. В целях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при осуществлении закупок у единственного поставщика (подрядчика, исполнителя) в случаях, предусмотренных </w:t>
      </w:r>
      <w:hyperlink r:id="rId221" w:history="1">
        <w:r w:rsidRPr="009E0934">
          <w:rPr>
            <w:color w:val="000000" w:themeColor="text1"/>
            <w:sz w:val="28"/>
            <w:szCs w:val="28"/>
          </w:rPr>
          <w:t>пунктами 2</w:t>
        </w:r>
      </w:hyperlink>
      <w:r w:rsidRPr="009E0934">
        <w:rPr>
          <w:color w:val="000000" w:themeColor="text1"/>
          <w:sz w:val="28"/>
          <w:szCs w:val="28"/>
        </w:rPr>
        <w:t xml:space="preserve">, </w:t>
      </w:r>
      <w:hyperlink r:id="rId222" w:history="1">
        <w:r w:rsidRPr="009E0934">
          <w:rPr>
            <w:color w:val="000000" w:themeColor="text1"/>
            <w:sz w:val="28"/>
            <w:szCs w:val="28"/>
          </w:rPr>
          <w:t>3</w:t>
        </w:r>
      </w:hyperlink>
      <w:r w:rsidRPr="009E0934">
        <w:rPr>
          <w:color w:val="000000" w:themeColor="text1"/>
          <w:sz w:val="28"/>
          <w:szCs w:val="28"/>
        </w:rPr>
        <w:t xml:space="preserve">, </w:t>
      </w:r>
      <w:hyperlink r:id="rId223" w:history="1">
        <w:r w:rsidRPr="009E0934">
          <w:rPr>
            <w:color w:val="000000" w:themeColor="text1"/>
            <w:sz w:val="28"/>
            <w:szCs w:val="28"/>
          </w:rPr>
          <w:t>6</w:t>
        </w:r>
      </w:hyperlink>
      <w:r w:rsidRPr="009E0934">
        <w:rPr>
          <w:color w:val="000000" w:themeColor="text1"/>
          <w:sz w:val="28"/>
          <w:szCs w:val="28"/>
        </w:rPr>
        <w:t xml:space="preserve">, </w:t>
      </w:r>
      <w:hyperlink r:id="rId224" w:history="1">
        <w:r w:rsidRPr="009E0934">
          <w:rPr>
            <w:color w:val="000000" w:themeColor="text1"/>
            <w:sz w:val="28"/>
            <w:szCs w:val="28"/>
          </w:rPr>
          <w:t>7</w:t>
        </w:r>
      </w:hyperlink>
      <w:r w:rsidRPr="009E0934">
        <w:rPr>
          <w:color w:val="000000" w:themeColor="text1"/>
          <w:sz w:val="28"/>
          <w:szCs w:val="28"/>
        </w:rPr>
        <w:t xml:space="preserve">, </w:t>
      </w:r>
      <w:hyperlink r:id="rId225" w:history="1">
        <w:r w:rsidRPr="009E0934">
          <w:rPr>
            <w:color w:val="000000" w:themeColor="text1"/>
            <w:sz w:val="28"/>
            <w:szCs w:val="28"/>
          </w:rPr>
          <w:t>10</w:t>
        </w:r>
      </w:hyperlink>
      <w:r w:rsidRPr="009E0934">
        <w:rPr>
          <w:color w:val="000000" w:themeColor="text1"/>
          <w:sz w:val="28"/>
          <w:szCs w:val="28"/>
        </w:rPr>
        <w:t xml:space="preserve"> - </w:t>
      </w:r>
      <w:hyperlink r:id="rId226" w:history="1">
        <w:r w:rsidRPr="009E0934">
          <w:rPr>
            <w:color w:val="000000" w:themeColor="text1"/>
            <w:sz w:val="28"/>
            <w:szCs w:val="28"/>
          </w:rPr>
          <w:t>14</w:t>
        </w:r>
      </w:hyperlink>
      <w:r w:rsidRPr="009E0934">
        <w:rPr>
          <w:color w:val="000000" w:themeColor="text1"/>
          <w:sz w:val="28"/>
          <w:szCs w:val="28"/>
        </w:rPr>
        <w:t xml:space="preserve">, </w:t>
      </w:r>
      <w:hyperlink r:id="rId227" w:history="1">
        <w:r w:rsidRPr="009E0934">
          <w:rPr>
            <w:color w:val="000000" w:themeColor="text1"/>
            <w:sz w:val="28"/>
            <w:szCs w:val="28"/>
          </w:rPr>
          <w:t>16</w:t>
        </w:r>
      </w:hyperlink>
      <w:r w:rsidRPr="009E0934">
        <w:rPr>
          <w:color w:val="000000" w:themeColor="text1"/>
          <w:sz w:val="28"/>
          <w:szCs w:val="28"/>
        </w:rPr>
        <w:t xml:space="preserve">, </w:t>
      </w:r>
      <w:hyperlink r:id="rId228" w:history="1">
        <w:r w:rsidRPr="009E0934">
          <w:rPr>
            <w:color w:val="000000" w:themeColor="text1"/>
            <w:sz w:val="28"/>
            <w:szCs w:val="28"/>
          </w:rPr>
          <w:t>17</w:t>
        </w:r>
      </w:hyperlink>
      <w:r w:rsidRPr="009E0934">
        <w:rPr>
          <w:color w:val="000000" w:themeColor="text1"/>
          <w:sz w:val="28"/>
          <w:szCs w:val="28"/>
        </w:rPr>
        <w:t xml:space="preserve">, </w:t>
      </w:r>
      <w:hyperlink r:id="rId229" w:history="1">
        <w:r w:rsidRPr="009E0934">
          <w:rPr>
            <w:color w:val="000000" w:themeColor="text1"/>
            <w:sz w:val="28"/>
            <w:szCs w:val="28"/>
          </w:rPr>
          <w:t>19</w:t>
        </w:r>
      </w:hyperlink>
      <w:r w:rsidRPr="009E0934">
        <w:rPr>
          <w:color w:val="000000" w:themeColor="text1"/>
          <w:sz w:val="28"/>
          <w:szCs w:val="28"/>
        </w:rPr>
        <w:t xml:space="preserve">, </w:t>
      </w:r>
      <w:hyperlink r:id="rId230" w:history="1">
        <w:r w:rsidRPr="009E0934">
          <w:rPr>
            <w:color w:val="000000" w:themeColor="text1"/>
            <w:sz w:val="28"/>
            <w:szCs w:val="28"/>
          </w:rPr>
          <w:t>22</w:t>
        </w:r>
      </w:hyperlink>
      <w:r w:rsidRPr="009E0934">
        <w:rPr>
          <w:color w:val="000000" w:themeColor="text1"/>
          <w:sz w:val="28"/>
          <w:szCs w:val="28"/>
        </w:rPr>
        <w:t xml:space="preserve">, </w:t>
      </w:r>
      <w:hyperlink r:id="rId231" w:history="1">
        <w:r w:rsidRPr="009E0934">
          <w:rPr>
            <w:color w:val="000000" w:themeColor="text1"/>
            <w:sz w:val="28"/>
            <w:szCs w:val="28"/>
          </w:rPr>
          <w:t>31</w:t>
        </w:r>
      </w:hyperlink>
      <w:r w:rsidRPr="009E0934">
        <w:rPr>
          <w:color w:val="000000" w:themeColor="text1"/>
          <w:sz w:val="28"/>
          <w:szCs w:val="28"/>
        </w:rPr>
        <w:t xml:space="preserve"> - </w:t>
      </w:r>
      <w:hyperlink r:id="rId232" w:history="1">
        <w:r w:rsidRPr="009E0934">
          <w:rPr>
            <w:color w:val="000000" w:themeColor="text1"/>
            <w:sz w:val="28"/>
            <w:szCs w:val="28"/>
          </w:rPr>
          <w:t>33</w:t>
        </w:r>
      </w:hyperlink>
      <w:r w:rsidRPr="009E0934">
        <w:rPr>
          <w:color w:val="000000" w:themeColor="text1"/>
          <w:sz w:val="28"/>
          <w:szCs w:val="28"/>
        </w:rPr>
        <w:t xml:space="preserve">, </w:t>
      </w:r>
      <w:hyperlink r:id="rId233" w:history="1">
        <w:r w:rsidRPr="009E0934">
          <w:rPr>
            <w:color w:val="000000" w:themeColor="text1"/>
            <w:sz w:val="28"/>
            <w:szCs w:val="28"/>
          </w:rPr>
          <w:t>35</w:t>
        </w:r>
      </w:hyperlink>
      <w:r w:rsidRPr="009E0934">
        <w:rPr>
          <w:color w:val="000000" w:themeColor="text1"/>
          <w:sz w:val="28"/>
          <w:szCs w:val="28"/>
        </w:rPr>
        <w:t xml:space="preserve">, </w:t>
      </w:r>
      <w:hyperlink r:id="rId234" w:history="1">
        <w:r w:rsidRPr="009E0934">
          <w:rPr>
            <w:color w:val="000000" w:themeColor="text1"/>
            <w:sz w:val="28"/>
            <w:szCs w:val="28"/>
          </w:rPr>
          <w:t>37</w:t>
        </w:r>
      </w:hyperlink>
      <w:r w:rsidRPr="009E0934">
        <w:rPr>
          <w:color w:val="000000" w:themeColor="text1"/>
          <w:sz w:val="28"/>
          <w:szCs w:val="28"/>
        </w:rPr>
        <w:t xml:space="preserve"> - </w:t>
      </w:r>
      <w:hyperlink r:id="rId235" w:history="1">
        <w:r w:rsidRPr="009E0934">
          <w:rPr>
            <w:color w:val="000000" w:themeColor="text1"/>
            <w:sz w:val="28"/>
            <w:szCs w:val="28"/>
          </w:rPr>
          <w:t>39</w:t>
        </w:r>
      </w:hyperlink>
      <w:r w:rsidRPr="009E0934">
        <w:rPr>
          <w:color w:val="000000" w:themeColor="text1"/>
          <w:sz w:val="28"/>
          <w:szCs w:val="28"/>
        </w:rPr>
        <w:t xml:space="preserve">, </w:t>
      </w:r>
      <w:hyperlink r:id="rId236" w:history="1">
        <w:r w:rsidRPr="009E0934">
          <w:rPr>
            <w:color w:val="000000" w:themeColor="text1"/>
            <w:sz w:val="28"/>
            <w:szCs w:val="28"/>
          </w:rPr>
          <w:t>47</w:t>
        </w:r>
      </w:hyperlink>
      <w:r w:rsidRPr="009E0934">
        <w:rPr>
          <w:color w:val="000000" w:themeColor="text1"/>
          <w:sz w:val="28"/>
          <w:szCs w:val="28"/>
        </w:rPr>
        <w:t xml:space="preserve">, </w:t>
      </w:r>
      <w:hyperlink r:id="rId237" w:history="1">
        <w:r w:rsidRPr="009E0934">
          <w:rPr>
            <w:color w:val="000000" w:themeColor="text1"/>
            <w:sz w:val="28"/>
            <w:szCs w:val="28"/>
          </w:rPr>
          <w:t>48</w:t>
        </w:r>
      </w:hyperlink>
      <w:r w:rsidRPr="009E0934">
        <w:rPr>
          <w:color w:val="000000" w:themeColor="text1"/>
          <w:sz w:val="28"/>
          <w:szCs w:val="28"/>
        </w:rPr>
        <w:t xml:space="preserve">, </w:t>
      </w:r>
      <w:hyperlink r:id="rId238" w:history="1">
        <w:r w:rsidRPr="009E0934">
          <w:rPr>
            <w:color w:val="000000" w:themeColor="text1"/>
            <w:sz w:val="28"/>
            <w:szCs w:val="28"/>
          </w:rPr>
          <w:t>54</w:t>
        </w:r>
      </w:hyperlink>
      <w:r w:rsidRPr="009E0934">
        <w:rPr>
          <w:color w:val="000000" w:themeColor="text1"/>
          <w:sz w:val="28"/>
          <w:szCs w:val="28"/>
        </w:rPr>
        <w:t xml:space="preserve">, </w:t>
      </w:r>
      <w:hyperlink r:id="rId239" w:history="1">
        <w:r w:rsidRPr="009E0934">
          <w:rPr>
            <w:color w:val="000000" w:themeColor="text1"/>
            <w:sz w:val="28"/>
            <w:szCs w:val="28"/>
          </w:rPr>
          <w:t>55 части 1 статьи 93</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40" w:name="Par115"/>
      <w:bookmarkEnd w:id="40"/>
      <w:r w:rsidRPr="009E0934">
        <w:rPr>
          <w:color w:val="000000" w:themeColor="text1"/>
          <w:sz w:val="28"/>
          <w:szCs w:val="28"/>
        </w:rPr>
        <w:t xml:space="preserve">а) субъекты контроля, указанные в </w:t>
      </w:r>
      <w:hyperlink w:anchor="Par15" w:history="1">
        <w:r w:rsidRPr="009E0934">
          <w:rPr>
            <w:color w:val="000000" w:themeColor="text1"/>
            <w:sz w:val="28"/>
            <w:szCs w:val="28"/>
          </w:rPr>
          <w:t>пунктах 6</w:t>
        </w:r>
      </w:hyperlink>
      <w:r w:rsidRPr="009E0934">
        <w:rPr>
          <w:color w:val="000000" w:themeColor="text1"/>
          <w:sz w:val="28"/>
          <w:szCs w:val="28"/>
        </w:rPr>
        <w:t xml:space="preserve"> - </w:t>
      </w:r>
      <w:hyperlink w:anchor="Par21" w:history="1">
        <w:r w:rsidRPr="009E0934">
          <w:rPr>
            <w:color w:val="000000" w:themeColor="text1"/>
            <w:sz w:val="28"/>
            <w:szCs w:val="28"/>
          </w:rPr>
          <w:t>9</w:t>
        </w:r>
      </w:hyperlink>
      <w:r w:rsidRPr="009E0934">
        <w:rPr>
          <w:color w:val="000000" w:themeColor="text1"/>
          <w:sz w:val="28"/>
          <w:szCs w:val="28"/>
        </w:rPr>
        <w:t xml:space="preserve"> настоящих Правил, направляют в соответствии с </w:t>
      </w:r>
      <w:hyperlink w:anchor="Par31" w:history="1">
        <w:r w:rsidRPr="009E0934">
          <w:rPr>
            <w:color w:val="000000" w:themeColor="text1"/>
            <w:sz w:val="28"/>
            <w:szCs w:val="28"/>
          </w:rPr>
          <w:t>подпунктом "а" пункта 13</w:t>
        </w:r>
      </w:hyperlink>
      <w:r w:rsidRPr="009E0934">
        <w:rPr>
          <w:color w:val="000000" w:themeColor="text1"/>
          <w:sz w:val="28"/>
          <w:szCs w:val="28"/>
        </w:rPr>
        <w:t xml:space="preserve"> настоящих Правил в соответствующий орган контроля, предусмотренный </w:t>
      </w:r>
      <w:hyperlink r:id="rId240" w:history="1">
        <w:r w:rsidRPr="009E0934">
          <w:rPr>
            <w:color w:val="000000" w:themeColor="text1"/>
            <w:sz w:val="28"/>
            <w:szCs w:val="28"/>
          </w:rPr>
          <w:t>подпунктами "б"</w:t>
        </w:r>
      </w:hyperlink>
      <w:r w:rsidRPr="009E0934">
        <w:rPr>
          <w:color w:val="000000" w:themeColor="text1"/>
          <w:sz w:val="28"/>
          <w:szCs w:val="28"/>
        </w:rPr>
        <w:t xml:space="preserve"> - </w:t>
      </w:r>
      <w:hyperlink r:id="rId241" w:history="1">
        <w:r w:rsidRPr="009E0934">
          <w:rPr>
            <w:color w:val="000000" w:themeColor="text1"/>
            <w:sz w:val="28"/>
            <w:szCs w:val="28"/>
          </w:rPr>
          <w:t>"д" пункта 2</w:t>
        </w:r>
      </w:hyperlink>
      <w:r w:rsidRPr="009E0934">
        <w:rPr>
          <w:color w:val="000000" w:themeColor="text1"/>
          <w:sz w:val="28"/>
          <w:szCs w:val="28"/>
        </w:rPr>
        <w:t xml:space="preserve"> настоящих Правил, проект контракта, предусмотренный </w:t>
      </w:r>
      <w:hyperlink w:anchor="Par11" w:history="1">
        <w:r w:rsidRPr="009E0934">
          <w:rPr>
            <w:color w:val="000000" w:themeColor="text1"/>
            <w:sz w:val="28"/>
            <w:szCs w:val="28"/>
          </w:rPr>
          <w:t xml:space="preserve">подпунктом </w:t>
        </w:r>
        <w:r w:rsidRPr="009E0934">
          <w:rPr>
            <w:color w:val="000000" w:themeColor="text1"/>
            <w:sz w:val="28"/>
            <w:szCs w:val="28"/>
          </w:rPr>
          <w:lastRenderedPageBreak/>
          <w:t>"з" пункта 4</w:t>
        </w:r>
      </w:hyperlink>
      <w:r w:rsidRPr="009E0934">
        <w:rPr>
          <w:color w:val="000000" w:themeColor="text1"/>
          <w:sz w:val="28"/>
          <w:szCs w:val="28"/>
        </w:rPr>
        <w:t xml:space="preserve"> настоящих Правил, до направления в соответствии с Федеральным </w:t>
      </w:r>
      <w:hyperlink r:id="rId242" w:history="1">
        <w:r w:rsidRPr="009E0934">
          <w:rPr>
            <w:color w:val="000000" w:themeColor="text1"/>
            <w:sz w:val="28"/>
            <w:szCs w:val="28"/>
          </w:rPr>
          <w:t>законом</w:t>
        </w:r>
      </w:hyperlink>
      <w:r w:rsidRPr="009E0934">
        <w:rPr>
          <w:color w:val="000000" w:themeColor="text1"/>
          <w:sz w:val="28"/>
          <w:szCs w:val="28"/>
        </w:rPr>
        <w:t xml:space="preserve"> проекта контракта участнику закупки, с которым заключается контракт;</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б) орган контроля не позднее 3 рабочих дней со дня, следующего за днем поступления в соответствии с </w:t>
      </w:r>
      <w:hyperlink w:anchor="Par115"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 проекта контракта: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проводит в соответствии с </w:t>
      </w:r>
      <w:hyperlink w:anchor="Par78" w:history="1">
        <w:r w:rsidRPr="009E0934">
          <w:rPr>
            <w:color w:val="000000" w:themeColor="text1"/>
            <w:sz w:val="28"/>
            <w:szCs w:val="28"/>
          </w:rPr>
          <w:t>пунктами 20</w:t>
        </w:r>
      </w:hyperlink>
      <w:r w:rsidRPr="009E0934">
        <w:rPr>
          <w:color w:val="000000" w:themeColor="text1"/>
          <w:sz w:val="28"/>
          <w:szCs w:val="28"/>
        </w:rPr>
        <w:t xml:space="preserve"> - </w:t>
      </w:r>
      <w:hyperlink w:anchor="Par93" w:history="1">
        <w:r w:rsidRPr="009E0934">
          <w:rPr>
            <w:color w:val="000000" w:themeColor="text1"/>
            <w:sz w:val="28"/>
            <w:szCs w:val="28"/>
          </w:rPr>
          <w:t>22</w:t>
        </w:r>
      </w:hyperlink>
      <w:r w:rsidRPr="009E0934">
        <w:rPr>
          <w:color w:val="000000" w:themeColor="text1"/>
          <w:sz w:val="28"/>
          <w:szCs w:val="28"/>
        </w:rPr>
        <w:t xml:space="preserve"> настоящих Правил проверки, предусмотренные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41" w:name="Par118"/>
      <w:bookmarkEnd w:id="41"/>
      <w:r w:rsidRPr="009E0934">
        <w:rPr>
          <w:color w:val="000000" w:themeColor="text1"/>
          <w:sz w:val="28"/>
          <w:szCs w:val="28"/>
        </w:rPr>
        <w:t xml:space="preserve">по результатам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r:id="rId243" w:history="1">
        <w:r w:rsidRPr="009E0934">
          <w:rPr>
            <w:color w:val="000000" w:themeColor="text1"/>
            <w:sz w:val="28"/>
            <w:szCs w:val="28"/>
          </w:rPr>
          <w:t>приложением N 5</w:t>
        </w:r>
      </w:hyperlink>
      <w:r w:rsidRPr="009E0934">
        <w:rPr>
          <w:color w:val="000000" w:themeColor="text1"/>
          <w:sz w:val="28"/>
          <w:szCs w:val="28"/>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42" w:name="Par119"/>
      <w:bookmarkEnd w:id="42"/>
      <w:r w:rsidRPr="009E0934">
        <w:rPr>
          <w:color w:val="000000" w:themeColor="text1"/>
          <w:sz w:val="28"/>
          <w:szCs w:val="28"/>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r:id="rId244" w:history="1">
        <w:r w:rsidRPr="009E0934">
          <w:rPr>
            <w:color w:val="000000" w:themeColor="text1"/>
            <w:sz w:val="28"/>
            <w:szCs w:val="28"/>
          </w:rPr>
          <w:t>приложением N 3</w:t>
        </w:r>
      </w:hyperlink>
      <w:r w:rsidRPr="009E0934">
        <w:rPr>
          <w:color w:val="000000" w:themeColor="text1"/>
          <w:sz w:val="28"/>
          <w:szCs w:val="28"/>
        </w:rPr>
        <w:t xml:space="preserve"> к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в) в случае отсутствия уведомления о соответствии контролируемой информации настоящим Правилам, предусмотренного </w:t>
      </w:r>
      <w:hyperlink w:anchor="Par118" w:history="1">
        <w:r w:rsidRPr="009E0934">
          <w:rPr>
            <w:color w:val="000000" w:themeColor="text1"/>
            <w:sz w:val="28"/>
            <w:szCs w:val="28"/>
          </w:rPr>
          <w:t>абзацем третьим подпункта "б"</w:t>
        </w:r>
      </w:hyperlink>
      <w:r w:rsidRPr="009E0934">
        <w:rPr>
          <w:color w:val="000000" w:themeColor="text1"/>
          <w:sz w:val="28"/>
          <w:szCs w:val="28"/>
        </w:rPr>
        <w:t xml:space="preserve"> настоящего пункта, проект контракта участнику закупки не направляется.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26. В целях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при осуществлении закупок, предусмотренных </w:t>
      </w:r>
      <w:hyperlink r:id="rId245" w:history="1">
        <w:r w:rsidRPr="009E0934">
          <w:rPr>
            <w:color w:val="000000" w:themeColor="text1"/>
            <w:sz w:val="28"/>
            <w:szCs w:val="28"/>
          </w:rPr>
          <w:t>пунктами 1</w:t>
        </w:r>
      </w:hyperlink>
      <w:r w:rsidRPr="009E0934">
        <w:rPr>
          <w:color w:val="000000" w:themeColor="text1"/>
          <w:sz w:val="28"/>
          <w:szCs w:val="28"/>
        </w:rPr>
        <w:t xml:space="preserve">, </w:t>
      </w:r>
      <w:hyperlink r:id="rId246" w:history="1">
        <w:r w:rsidRPr="009E0934">
          <w:rPr>
            <w:color w:val="000000" w:themeColor="text1"/>
            <w:sz w:val="28"/>
            <w:szCs w:val="28"/>
          </w:rPr>
          <w:t>3</w:t>
        </w:r>
      </w:hyperlink>
      <w:r w:rsidRPr="009E0934">
        <w:rPr>
          <w:color w:val="000000" w:themeColor="text1"/>
          <w:sz w:val="28"/>
          <w:szCs w:val="28"/>
        </w:rPr>
        <w:t xml:space="preserve"> и </w:t>
      </w:r>
      <w:hyperlink r:id="rId247" w:history="1">
        <w:r w:rsidRPr="009E0934">
          <w:rPr>
            <w:color w:val="000000" w:themeColor="text1"/>
            <w:sz w:val="28"/>
            <w:szCs w:val="28"/>
          </w:rPr>
          <w:t>4 части 2 статьи 84</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43" w:name="Par122"/>
      <w:bookmarkEnd w:id="43"/>
      <w:r w:rsidRPr="009E0934">
        <w:rPr>
          <w:color w:val="000000" w:themeColor="text1"/>
          <w:sz w:val="28"/>
          <w:szCs w:val="28"/>
        </w:rPr>
        <w:t xml:space="preserve">а) субъекты контроля, указанные в </w:t>
      </w:r>
      <w:hyperlink w:anchor="Par15" w:history="1">
        <w:r w:rsidRPr="009E0934">
          <w:rPr>
            <w:color w:val="000000" w:themeColor="text1"/>
            <w:sz w:val="28"/>
            <w:szCs w:val="28"/>
          </w:rPr>
          <w:t>пунктах 6</w:t>
        </w:r>
      </w:hyperlink>
      <w:r w:rsidRPr="009E0934">
        <w:rPr>
          <w:color w:val="000000" w:themeColor="text1"/>
          <w:sz w:val="28"/>
          <w:szCs w:val="28"/>
        </w:rPr>
        <w:t xml:space="preserve"> - </w:t>
      </w:r>
      <w:hyperlink w:anchor="Par21" w:history="1">
        <w:r w:rsidRPr="009E0934">
          <w:rPr>
            <w:color w:val="000000" w:themeColor="text1"/>
            <w:sz w:val="28"/>
            <w:szCs w:val="28"/>
          </w:rPr>
          <w:t>9</w:t>
        </w:r>
      </w:hyperlink>
      <w:r w:rsidRPr="009E0934">
        <w:rPr>
          <w:color w:val="000000" w:themeColor="text1"/>
          <w:sz w:val="28"/>
          <w:szCs w:val="28"/>
        </w:rPr>
        <w:t xml:space="preserve"> настоящих Правил, направляют в соответствии с </w:t>
      </w:r>
      <w:hyperlink w:anchor="Par31" w:history="1">
        <w:r w:rsidRPr="009E0934">
          <w:rPr>
            <w:color w:val="000000" w:themeColor="text1"/>
            <w:sz w:val="28"/>
            <w:szCs w:val="28"/>
          </w:rPr>
          <w:t>подпунктом "а" пункта 13</w:t>
        </w:r>
      </w:hyperlink>
      <w:r w:rsidRPr="009E0934">
        <w:rPr>
          <w:color w:val="000000" w:themeColor="text1"/>
          <w:sz w:val="28"/>
          <w:szCs w:val="28"/>
        </w:rPr>
        <w:t xml:space="preserve"> настоящих Правил в соответствующий орган контроля, предусмотренный </w:t>
      </w:r>
      <w:hyperlink r:id="rId248" w:history="1">
        <w:r w:rsidRPr="009E0934">
          <w:rPr>
            <w:color w:val="000000" w:themeColor="text1"/>
            <w:sz w:val="28"/>
            <w:szCs w:val="28"/>
          </w:rPr>
          <w:t>подпунктами "б"</w:t>
        </w:r>
      </w:hyperlink>
      <w:r w:rsidRPr="009E0934">
        <w:rPr>
          <w:color w:val="000000" w:themeColor="text1"/>
          <w:sz w:val="28"/>
          <w:szCs w:val="28"/>
        </w:rPr>
        <w:t xml:space="preserve"> - </w:t>
      </w:r>
      <w:hyperlink r:id="rId249" w:history="1">
        <w:r w:rsidRPr="009E0934">
          <w:rPr>
            <w:color w:val="000000" w:themeColor="text1"/>
            <w:sz w:val="28"/>
            <w:szCs w:val="28"/>
          </w:rPr>
          <w:t>"д" пункта 2</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выписку из приглашения до направления в соответствии с Федеральным </w:t>
      </w:r>
      <w:hyperlink r:id="rId250" w:history="1">
        <w:r w:rsidRPr="009E0934">
          <w:rPr>
            <w:color w:val="000000" w:themeColor="text1"/>
            <w:sz w:val="28"/>
            <w:szCs w:val="28"/>
          </w:rPr>
          <w:t>законом</w:t>
        </w:r>
      </w:hyperlink>
      <w:r w:rsidRPr="009E0934">
        <w:rPr>
          <w:color w:val="000000" w:themeColor="text1"/>
          <w:sz w:val="28"/>
          <w:szCs w:val="28"/>
        </w:rPr>
        <w:t xml:space="preserve"> участнику закупки приглашения принять участие в закрытом способе определения поставщика (подрядчика, исполнителя);</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44" w:name="Par124"/>
      <w:bookmarkEnd w:id="44"/>
      <w:r w:rsidRPr="009E0934">
        <w:rPr>
          <w:color w:val="000000" w:themeColor="text1"/>
          <w:sz w:val="28"/>
          <w:szCs w:val="28"/>
        </w:rPr>
        <w:t xml:space="preserve">выписку из проекта контракта до направления в соответствии с Федеральным </w:t>
      </w:r>
      <w:hyperlink r:id="rId251" w:history="1">
        <w:r w:rsidRPr="009E0934">
          <w:rPr>
            <w:color w:val="000000" w:themeColor="text1"/>
            <w:sz w:val="28"/>
            <w:szCs w:val="28"/>
          </w:rPr>
          <w:t>законом</w:t>
        </w:r>
      </w:hyperlink>
      <w:r w:rsidRPr="009E0934">
        <w:rPr>
          <w:color w:val="000000" w:themeColor="text1"/>
          <w:sz w:val="28"/>
          <w:szCs w:val="28"/>
        </w:rPr>
        <w:t xml:space="preserve"> проекта контракта участнику закупки, с которым заключается контракт. К такой выписке прилагается выписка из 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 по форме согласно </w:t>
      </w:r>
      <w:hyperlink r:id="rId252" w:history="1">
        <w:r w:rsidRPr="009E0934">
          <w:rPr>
            <w:color w:val="000000" w:themeColor="text1"/>
            <w:sz w:val="28"/>
            <w:szCs w:val="28"/>
          </w:rPr>
          <w:t>приложению N 6</w:t>
        </w:r>
      </w:hyperlink>
      <w:r w:rsidRPr="009E0934">
        <w:rPr>
          <w:color w:val="000000" w:themeColor="text1"/>
          <w:sz w:val="28"/>
          <w:szCs w:val="28"/>
        </w:rPr>
        <w:t xml:space="preserve"> (далее - выписка из протокола);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lastRenderedPageBreak/>
        <w:t xml:space="preserve">б) орган контроля не позднее 3 рабочих дней со дня, следующего за днем поступления в соответствии с </w:t>
      </w:r>
      <w:hyperlink w:anchor="Par122"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 проекта контракта выписки из приглашения, выписки из проекта контракта: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проводит в соответствии с </w:t>
      </w:r>
      <w:hyperlink w:anchor="Par78" w:history="1">
        <w:r w:rsidRPr="009E0934">
          <w:rPr>
            <w:color w:val="000000" w:themeColor="text1"/>
            <w:sz w:val="28"/>
            <w:szCs w:val="28"/>
          </w:rPr>
          <w:t>пунктами 20</w:t>
        </w:r>
      </w:hyperlink>
      <w:r w:rsidRPr="009E0934">
        <w:rPr>
          <w:color w:val="000000" w:themeColor="text1"/>
          <w:sz w:val="28"/>
          <w:szCs w:val="28"/>
        </w:rPr>
        <w:t xml:space="preserve"> - </w:t>
      </w:r>
      <w:hyperlink w:anchor="Par93" w:history="1">
        <w:r w:rsidRPr="009E0934">
          <w:rPr>
            <w:color w:val="000000" w:themeColor="text1"/>
            <w:sz w:val="28"/>
            <w:szCs w:val="28"/>
          </w:rPr>
          <w:t>22</w:t>
        </w:r>
      </w:hyperlink>
      <w:r w:rsidRPr="009E0934">
        <w:rPr>
          <w:color w:val="000000" w:themeColor="text1"/>
          <w:sz w:val="28"/>
          <w:szCs w:val="28"/>
        </w:rPr>
        <w:t xml:space="preserve"> настоящих Правил проверку, предусмотренную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45" w:name="Par127"/>
      <w:bookmarkEnd w:id="45"/>
      <w:r w:rsidRPr="009E0934">
        <w:rPr>
          <w:color w:val="000000" w:themeColor="text1"/>
          <w:sz w:val="28"/>
          <w:szCs w:val="28"/>
        </w:rPr>
        <w:t xml:space="preserve">по результатам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r:id="rId253" w:history="1">
        <w:r w:rsidRPr="009E0934">
          <w:rPr>
            <w:color w:val="000000" w:themeColor="text1"/>
            <w:sz w:val="28"/>
            <w:szCs w:val="28"/>
          </w:rPr>
          <w:t>приложением N 5</w:t>
        </w:r>
      </w:hyperlink>
      <w:r w:rsidRPr="009E0934">
        <w:rPr>
          <w:color w:val="000000" w:themeColor="text1"/>
          <w:sz w:val="28"/>
          <w:szCs w:val="28"/>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46" w:name="Par128"/>
      <w:bookmarkEnd w:id="46"/>
      <w:r w:rsidRPr="009E0934">
        <w:rPr>
          <w:color w:val="000000" w:themeColor="text1"/>
          <w:sz w:val="28"/>
          <w:szCs w:val="28"/>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r:id="rId254" w:history="1">
        <w:r w:rsidRPr="009E0934">
          <w:rPr>
            <w:color w:val="000000" w:themeColor="text1"/>
            <w:sz w:val="28"/>
            <w:szCs w:val="28"/>
          </w:rPr>
          <w:t>приложением N 3</w:t>
        </w:r>
      </w:hyperlink>
      <w:r w:rsidRPr="009E0934">
        <w:rPr>
          <w:color w:val="000000" w:themeColor="text1"/>
          <w:sz w:val="28"/>
          <w:szCs w:val="28"/>
        </w:rPr>
        <w:t xml:space="preserve"> к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в) в случае отсутствия уведомления о соответствии контролируемой информации настоящим Правилам, предусмотренного </w:t>
      </w:r>
      <w:hyperlink w:anchor="Par127" w:history="1">
        <w:r w:rsidRPr="009E0934">
          <w:rPr>
            <w:color w:val="000000" w:themeColor="text1"/>
            <w:sz w:val="28"/>
            <w:szCs w:val="28"/>
          </w:rPr>
          <w:t>абзацем третьим подпункта "б"</w:t>
        </w:r>
      </w:hyperlink>
      <w:r w:rsidRPr="009E0934">
        <w:rPr>
          <w:color w:val="000000" w:themeColor="text1"/>
          <w:sz w:val="28"/>
          <w:szCs w:val="28"/>
        </w:rPr>
        <w:t xml:space="preserve"> настоящего пункта, в отношении: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выписки из проекта контракта - проект контракта участнику закупки не направляется.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27. В целях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при осуществлении закупки, предусмотренной </w:t>
      </w:r>
      <w:hyperlink r:id="rId255" w:history="1">
        <w:r w:rsidRPr="009E0934">
          <w:rPr>
            <w:color w:val="000000" w:themeColor="text1"/>
            <w:sz w:val="28"/>
            <w:szCs w:val="28"/>
          </w:rPr>
          <w:t>пунктом 2 части 2 статьи 84</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47" w:name="Par133"/>
      <w:bookmarkEnd w:id="47"/>
      <w:r w:rsidRPr="009E0934">
        <w:rPr>
          <w:color w:val="000000" w:themeColor="text1"/>
          <w:sz w:val="28"/>
          <w:szCs w:val="28"/>
        </w:rPr>
        <w:t xml:space="preserve">а) извещение об осуществлении закупки направляется автоматически с использованием единой информационной системы в орган контроля, указанный в </w:t>
      </w:r>
      <w:hyperlink r:id="rId256" w:history="1">
        <w:r w:rsidRPr="009E0934">
          <w:rPr>
            <w:color w:val="000000" w:themeColor="text1"/>
            <w:sz w:val="28"/>
            <w:szCs w:val="28"/>
          </w:rPr>
          <w:t>подпункте "а" пункта 2</w:t>
        </w:r>
      </w:hyperlink>
      <w:r w:rsidRPr="009E0934">
        <w:rPr>
          <w:color w:val="000000" w:themeColor="text1"/>
          <w:sz w:val="28"/>
          <w:szCs w:val="28"/>
        </w:rPr>
        <w:t xml:space="preserve"> настоящих Правил, при его направлении субъектами контроля, указанными в </w:t>
      </w:r>
      <w:hyperlink w:anchor="Par14" w:history="1">
        <w:r w:rsidRPr="009E0934">
          <w:rPr>
            <w:color w:val="000000" w:themeColor="text1"/>
            <w:sz w:val="28"/>
            <w:szCs w:val="28"/>
          </w:rPr>
          <w:t>пункте 5</w:t>
        </w:r>
      </w:hyperlink>
      <w:r w:rsidRPr="009E0934">
        <w:rPr>
          <w:color w:val="000000" w:themeColor="text1"/>
          <w:sz w:val="28"/>
          <w:szCs w:val="28"/>
        </w:rPr>
        <w:t xml:space="preserve"> настоящих Правил, для размещения в соответствии с Федеральным </w:t>
      </w:r>
      <w:hyperlink r:id="rId257" w:history="1">
        <w:r w:rsidRPr="009E0934">
          <w:rPr>
            <w:color w:val="000000" w:themeColor="text1"/>
            <w:sz w:val="28"/>
            <w:szCs w:val="28"/>
          </w:rPr>
          <w:t>законом</w:t>
        </w:r>
      </w:hyperlink>
      <w:r w:rsidRPr="009E0934">
        <w:rPr>
          <w:color w:val="000000" w:themeColor="text1"/>
          <w:sz w:val="28"/>
          <w:szCs w:val="28"/>
        </w:rPr>
        <w:t xml:space="preserve"> в единой информационной системе;</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б) орган контроля не позднее одного часа с момента поступления в соответствии с </w:t>
      </w:r>
      <w:hyperlink w:anchor="Par133"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 извещения об осуществлении закупки: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проводит в соответствии с </w:t>
      </w:r>
      <w:hyperlink w:anchor="Par78" w:history="1">
        <w:r w:rsidRPr="009E0934">
          <w:rPr>
            <w:color w:val="000000" w:themeColor="text1"/>
            <w:sz w:val="28"/>
            <w:szCs w:val="28"/>
          </w:rPr>
          <w:t>пунктами 20</w:t>
        </w:r>
      </w:hyperlink>
      <w:r w:rsidRPr="009E0934">
        <w:rPr>
          <w:color w:val="000000" w:themeColor="text1"/>
          <w:sz w:val="28"/>
          <w:szCs w:val="28"/>
        </w:rPr>
        <w:t xml:space="preserve"> - </w:t>
      </w:r>
      <w:hyperlink w:anchor="Par93" w:history="1">
        <w:r w:rsidRPr="009E0934">
          <w:rPr>
            <w:color w:val="000000" w:themeColor="text1"/>
            <w:sz w:val="28"/>
            <w:szCs w:val="28"/>
          </w:rPr>
          <w:t>22</w:t>
        </w:r>
      </w:hyperlink>
      <w:r w:rsidRPr="009E0934">
        <w:rPr>
          <w:color w:val="000000" w:themeColor="text1"/>
          <w:sz w:val="28"/>
          <w:szCs w:val="28"/>
        </w:rPr>
        <w:t xml:space="preserve"> настоящих Правил с использованием единой информационной системы предусмотренные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проверки;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lastRenderedPageBreak/>
        <w:t xml:space="preserve">по результатам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автоматически размещается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48" w:name="Par137"/>
      <w:bookmarkEnd w:id="48"/>
      <w:r w:rsidRPr="009E0934">
        <w:rPr>
          <w:color w:val="000000" w:themeColor="text1"/>
          <w:sz w:val="28"/>
          <w:szCs w:val="28"/>
        </w:rP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в единой информационной системе не размещается;</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49" w:name="Par138"/>
      <w:bookmarkEnd w:id="49"/>
      <w:r w:rsidRPr="009E0934">
        <w:rPr>
          <w:color w:val="000000" w:themeColor="text1"/>
          <w:sz w:val="28"/>
          <w:szCs w:val="28"/>
        </w:rPr>
        <w:t xml:space="preserve">в) субъекты контроля, указанные в </w:t>
      </w:r>
      <w:hyperlink w:anchor="Par15" w:history="1">
        <w:r w:rsidRPr="009E0934">
          <w:rPr>
            <w:color w:val="000000" w:themeColor="text1"/>
            <w:sz w:val="28"/>
            <w:szCs w:val="28"/>
          </w:rPr>
          <w:t>пунктах 6</w:t>
        </w:r>
      </w:hyperlink>
      <w:r w:rsidRPr="009E0934">
        <w:rPr>
          <w:color w:val="000000" w:themeColor="text1"/>
          <w:sz w:val="28"/>
          <w:szCs w:val="28"/>
        </w:rPr>
        <w:t xml:space="preserve"> - </w:t>
      </w:r>
      <w:hyperlink w:anchor="Par21" w:history="1">
        <w:r w:rsidRPr="009E0934">
          <w:rPr>
            <w:color w:val="000000" w:themeColor="text1"/>
            <w:sz w:val="28"/>
            <w:szCs w:val="28"/>
          </w:rPr>
          <w:t>9</w:t>
        </w:r>
      </w:hyperlink>
      <w:r w:rsidRPr="009E0934">
        <w:rPr>
          <w:color w:val="000000" w:themeColor="text1"/>
          <w:sz w:val="28"/>
          <w:szCs w:val="28"/>
        </w:rPr>
        <w:t xml:space="preserve"> настоящих Правил, направляют в соответствии с </w:t>
      </w:r>
      <w:hyperlink w:anchor="Par31" w:history="1">
        <w:r w:rsidRPr="009E0934">
          <w:rPr>
            <w:color w:val="000000" w:themeColor="text1"/>
            <w:sz w:val="28"/>
            <w:szCs w:val="28"/>
          </w:rPr>
          <w:t>подпунктом "а" пункта 13</w:t>
        </w:r>
      </w:hyperlink>
      <w:r w:rsidRPr="009E0934">
        <w:rPr>
          <w:color w:val="000000" w:themeColor="text1"/>
          <w:sz w:val="28"/>
          <w:szCs w:val="28"/>
        </w:rPr>
        <w:t xml:space="preserve"> настоящих Правил в соответствующий орган контроля, предусмотренный </w:t>
      </w:r>
      <w:hyperlink r:id="rId258" w:history="1">
        <w:r w:rsidRPr="009E0934">
          <w:rPr>
            <w:color w:val="000000" w:themeColor="text1"/>
            <w:sz w:val="28"/>
            <w:szCs w:val="28"/>
          </w:rPr>
          <w:t>подпунктами "б"</w:t>
        </w:r>
      </w:hyperlink>
      <w:r w:rsidRPr="009E0934">
        <w:rPr>
          <w:color w:val="000000" w:themeColor="text1"/>
          <w:sz w:val="28"/>
          <w:szCs w:val="28"/>
        </w:rPr>
        <w:t xml:space="preserve"> - </w:t>
      </w:r>
      <w:hyperlink r:id="rId259" w:history="1">
        <w:r w:rsidRPr="009E0934">
          <w:rPr>
            <w:color w:val="000000" w:themeColor="text1"/>
            <w:sz w:val="28"/>
            <w:szCs w:val="28"/>
          </w:rPr>
          <w:t>"д" пункта 2</w:t>
        </w:r>
      </w:hyperlink>
      <w:r w:rsidRPr="009E0934">
        <w:rPr>
          <w:color w:val="000000" w:themeColor="text1"/>
          <w:sz w:val="28"/>
          <w:szCs w:val="28"/>
        </w:rPr>
        <w:t xml:space="preserve"> настоящих Правил, выписку из проекта контракта до направления в соответствии с Федеральным </w:t>
      </w:r>
      <w:hyperlink r:id="rId260" w:history="1">
        <w:r w:rsidRPr="009E0934">
          <w:rPr>
            <w:color w:val="000000" w:themeColor="text1"/>
            <w:sz w:val="28"/>
            <w:szCs w:val="28"/>
          </w:rPr>
          <w:t>законом</w:t>
        </w:r>
      </w:hyperlink>
      <w:r w:rsidRPr="009E0934">
        <w:rPr>
          <w:color w:val="000000" w:themeColor="text1"/>
          <w:sz w:val="28"/>
          <w:szCs w:val="28"/>
        </w:rPr>
        <w:t xml:space="preserve"> проекта контракта участнику закупки, с которым заключается контракт. К такой выписке прилагается выписка из протокола;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г) орган контроля не позднее 3 рабочих дней со дня, следующего за днем поступления в соответствии с </w:t>
      </w:r>
      <w:hyperlink w:anchor="Par138" w:history="1">
        <w:r w:rsidRPr="009E0934">
          <w:rPr>
            <w:color w:val="000000" w:themeColor="text1"/>
            <w:sz w:val="28"/>
            <w:szCs w:val="28"/>
          </w:rPr>
          <w:t>подпунктом "в"</w:t>
        </w:r>
      </w:hyperlink>
      <w:r w:rsidRPr="009E0934">
        <w:rPr>
          <w:color w:val="000000" w:themeColor="text1"/>
          <w:sz w:val="28"/>
          <w:szCs w:val="28"/>
        </w:rPr>
        <w:t xml:space="preserve"> настоящего пункта выписки из проекта контракта: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проводит в соответствии с </w:t>
      </w:r>
      <w:hyperlink w:anchor="Par78" w:history="1">
        <w:r w:rsidRPr="009E0934">
          <w:rPr>
            <w:color w:val="000000" w:themeColor="text1"/>
            <w:sz w:val="28"/>
            <w:szCs w:val="28"/>
          </w:rPr>
          <w:t>пунктами 20</w:t>
        </w:r>
      </w:hyperlink>
      <w:r w:rsidRPr="009E0934">
        <w:rPr>
          <w:color w:val="000000" w:themeColor="text1"/>
          <w:sz w:val="28"/>
          <w:szCs w:val="28"/>
        </w:rPr>
        <w:t xml:space="preserve"> - </w:t>
      </w:r>
      <w:hyperlink w:anchor="Par93" w:history="1">
        <w:r w:rsidRPr="009E0934">
          <w:rPr>
            <w:color w:val="000000" w:themeColor="text1"/>
            <w:sz w:val="28"/>
            <w:szCs w:val="28"/>
          </w:rPr>
          <w:t>22</w:t>
        </w:r>
      </w:hyperlink>
      <w:r w:rsidRPr="009E0934">
        <w:rPr>
          <w:color w:val="000000" w:themeColor="text1"/>
          <w:sz w:val="28"/>
          <w:szCs w:val="28"/>
        </w:rPr>
        <w:t xml:space="preserve"> настоящих Правил проверки, предусмотренные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50" w:name="Par141"/>
      <w:bookmarkEnd w:id="50"/>
      <w:r w:rsidRPr="009E0934">
        <w:rPr>
          <w:color w:val="000000" w:themeColor="text1"/>
          <w:sz w:val="28"/>
          <w:szCs w:val="28"/>
        </w:rPr>
        <w:t xml:space="preserve">по результатам проведения проверки, предусмотренной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r:id="rId261" w:history="1">
        <w:r w:rsidRPr="009E0934">
          <w:rPr>
            <w:color w:val="000000" w:themeColor="text1"/>
            <w:sz w:val="28"/>
            <w:szCs w:val="28"/>
          </w:rPr>
          <w:t>приложением N 5</w:t>
        </w:r>
      </w:hyperlink>
      <w:r w:rsidRPr="009E0934">
        <w:rPr>
          <w:color w:val="000000" w:themeColor="text1"/>
          <w:sz w:val="28"/>
          <w:szCs w:val="28"/>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51" w:name="Par142"/>
      <w:bookmarkEnd w:id="51"/>
      <w:r w:rsidRPr="009E0934">
        <w:rPr>
          <w:color w:val="000000" w:themeColor="text1"/>
          <w:sz w:val="28"/>
          <w:szCs w:val="28"/>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r:id="rId262" w:history="1">
        <w:r w:rsidRPr="009E0934">
          <w:rPr>
            <w:color w:val="000000" w:themeColor="text1"/>
            <w:sz w:val="28"/>
            <w:szCs w:val="28"/>
          </w:rPr>
          <w:t>приложением N 3</w:t>
        </w:r>
      </w:hyperlink>
      <w:r w:rsidRPr="009E0934">
        <w:rPr>
          <w:color w:val="000000" w:themeColor="text1"/>
          <w:sz w:val="28"/>
          <w:szCs w:val="28"/>
        </w:rPr>
        <w:t xml:space="preserve"> к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д) в случае отсутствия уведомления о соответствии контролируемой информации настоящим Правилам, предусмотренного </w:t>
      </w:r>
      <w:hyperlink w:anchor="Par141" w:history="1">
        <w:r w:rsidRPr="009E0934">
          <w:rPr>
            <w:color w:val="000000" w:themeColor="text1"/>
            <w:sz w:val="28"/>
            <w:szCs w:val="28"/>
          </w:rPr>
          <w:t>абзацем третьим подпункта "г"</w:t>
        </w:r>
      </w:hyperlink>
      <w:r w:rsidRPr="009E0934">
        <w:rPr>
          <w:color w:val="000000" w:themeColor="text1"/>
          <w:sz w:val="28"/>
          <w:szCs w:val="28"/>
        </w:rPr>
        <w:t xml:space="preserve"> настоящего пункта, в отношении выписки из проекта контракта проект контракта участнику закупки не направляется.</w:t>
      </w:r>
    </w:p>
    <w:p w:rsidR="0013757F" w:rsidRPr="009E0934" w:rsidRDefault="0013757F" w:rsidP="0013757F">
      <w:pPr>
        <w:autoSpaceDE w:val="0"/>
        <w:autoSpaceDN w:val="0"/>
        <w:adjustRightInd w:val="0"/>
        <w:rPr>
          <w:color w:val="000000" w:themeColor="text1"/>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007"/>
      </w:tblGrid>
      <w:tr w:rsidR="0013757F" w:rsidRPr="009E0934" w:rsidTr="0013757F">
        <w:trPr>
          <w:jc w:val="center"/>
        </w:trPr>
        <w:tc>
          <w:tcPr>
            <w:tcW w:w="5000" w:type="pct"/>
            <w:tcBorders>
              <w:left w:val="single" w:sz="24" w:space="0" w:color="CED3F1"/>
              <w:right w:val="single" w:sz="24" w:space="0" w:color="F4F3F8"/>
            </w:tcBorders>
            <w:shd w:val="clear" w:color="auto" w:fill="F4F3F8"/>
          </w:tcPr>
          <w:p w:rsidR="0013757F" w:rsidRPr="009E0934" w:rsidRDefault="0013757F" w:rsidP="0013757F">
            <w:pPr>
              <w:autoSpaceDE w:val="0"/>
              <w:autoSpaceDN w:val="0"/>
              <w:adjustRightInd w:val="0"/>
              <w:jc w:val="both"/>
              <w:rPr>
                <w:color w:val="000000" w:themeColor="text1"/>
                <w:sz w:val="28"/>
                <w:szCs w:val="28"/>
              </w:rPr>
            </w:pPr>
            <w:r w:rsidRPr="009E0934">
              <w:rPr>
                <w:color w:val="000000" w:themeColor="text1"/>
                <w:sz w:val="28"/>
                <w:szCs w:val="28"/>
              </w:rPr>
              <w:t xml:space="preserve">П. 28 </w:t>
            </w:r>
            <w:hyperlink r:id="rId263" w:history="1">
              <w:r w:rsidRPr="009E0934">
                <w:rPr>
                  <w:color w:val="000000" w:themeColor="text1"/>
                  <w:sz w:val="28"/>
                  <w:szCs w:val="28"/>
                </w:rPr>
                <w:t>вступает</w:t>
              </w:r>
            </w:hyperlink>
            <w:r w:rsidRPr="009E0934">
              <w:rPr>
                <w:color w:val="000000" w:themeColor="text1"/>
                <w:sz w:val="28"/>
                <w:szCs w:val="28"/>
              </w:rPr>
              <w:t xml:space="preserve"> в силу с 01.01.2021.</w:t>
            </w:r>
          </w:p>
        </w:tc>
      </w:tr>
    </w:tbl>
    <w:p w:rsidR="0013757F" w:rsidRPr="009E0934" w:rsidRDefault="0013757F" w:rsidP="0013757F">
      <w:pPr>
        <w:autoSpaceDE w:val="0"/>
        <w:autoSpaceDN w:val="0"/>
        <w:adjustRightInd w:val="0"/>
        <w:spacing w:before="360"/>
        <w:ind w:firstLine="540"/>
        <w:jc w:val="both"/>
        <w:rPr>
          <w:color w:val="000000" w:themeColor="text1"/>
          <w:sz w:val="28"/>
          <w:szCs w:val="28"/>
        </w:rPr>
      </w:pPr>
      <w:r w:rsidRPr="009E0934">
        <w:rPr>
          <w:color w:val="000000" w:themeColor="text1"/>
          <w:sz w:val="28"/>
          <w:szCs w:val="28"/>
        </w:rPr>
        <w:t xml:space="preserve">28. В целях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при проведении в соответствии с </w:t>
      </w:r>
      <w:hyperlink r:id="rId264" w:history="1">
        <w:r w:rsidRPr="009E0934">
          <w:rPr>
            <w:color w:val="000000" w:themeColor="text1"/>
            <w:sz w:val="28"/>
            <w:szCs w:val="28"/>
          </w:rPr>
          <w:t>пунктом 2</w:t>
        </w:r>
      </w:hyperlink>
      <w:r w:rsidRPr="009E0934">
        <w:rPr>
          <w:color w:val="000000" w:themeColor="text1"/>
          <w:sz w:val="28"/>
          <w:szCs w:val="28"/>
        </w:rP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закрытых электронных процедур при осуществлении закупок, предусмотренных </w:t>
      </w:r>
      <w:hyperlink r:id="rId265" w:history="1">
        <w:r w:rsidRPr="009E0934">
          <w:rPr>
            <w:color w:val="000000" w:themeColor="text1"/>
            <w:sz w:val="28"/>
            <w:szCs w:val="28"/>
          </w:rPr>
          <w:t>пунктом 5 части 2 статьи 84</w:t>
        </w:r>
      </w:hyperlink>
      <w:r w:rsidRPr="009E0934">
        <w:rPr>
          <w:color w:val="000000" w:themeColor="text1"/>
          <w:sz w:val="28"/>
          <w:szCs w:val="28"/>
        </w:rPr>
        <w:t xml:space="preserve"> Федерального закона:</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52" w:name="Par147"/>
      <w:bookmarkEnd w:id="52"/>
      <w:r w:rsidRPr="009E0934">
        <w:rPr>
          <w:color w:val="000000" w:themeColor="text1"/>
          <w:sz w:val="28"/>
          <w:szCs w:val="28"/>
        </w:rPr>
        <w:t xml:space="preserve">а) выписка из приглашения, выписка из протокола, выписка из проекта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w:t>
      </w:r>
      <w:hyperlink r:id="rId266" w:history="1">
        <w:r w:rsidRPr="009E0934">
          <w:rPr>
            <w:color w:val="000000" w:themeColor="text1"/>
            <w:sz w:val="28"/>
            <w:szCs w:val="28"/>
          </w:rPr>
          <w:t>подпункте "а" пункта 2</w:t>
        </w:r>
      </w:hyperlink>
      <w:r w:rsidRPr="009E0934">
        <w:rPr>
          <w:color w:val="000000" w:themeColor="text1"/>
          <w:sz w:val="28"/>
          <w:szCs w:val="28"/>
        </w:rPr>
        <w:t xml:space="preserve"> настоящих Правил, при их направлении субъектами контроля, указанными в </w:t>
      </w:r>
      <w:hyperlink w:anchor="Par14" w:history="1">
        <w:r w:rsidRPr="009E0934">
          <w:rPr>
            <w:color w:val="000000" w:themeColor="text1"/>
            <w:sz w:val="28"/>
            <w:szCs w:val="28"/>
          </w:rPr>
          <w:t>пункте 5</w:t>
        </w:r>
      </w:hyperlink>
      <w:r w:rsidRPr="009E0934">
        <w:rPr>
          <w:color w:val="000000" w:themeColor="text1"/>
          <w:sz w:val="28"/>
          <w:szCs w:val="28"/>
        </w:rPr>
        <w:t xml:space="preserve"> настоящих Правил, оператору специализированной электронной площадки в соответствии с </w:t>
      </w:r>
      <w:hyperlink r:id="rId267" w:history="1">
        <w:r w:rsidRPr="009E0934">
          <w:rPr>
            <w:color w:val="000000" w:themeColor="text1"/>
            <w:sz w:val="28"/>
            <w:szCs w:val="28"/>
          </w:rPr>
          <w:t>Положением</w:t>
        </w:r>
      </w:hyperlink>
      <w:r w:rsidRPr="009E0934">
        <w:rPr>
          <w:color w:val="000000" w:themeColor="text1"/>
          <w:sz w:val="28"/>
          <w:szCs w:val="28"/>
        </w:rPr>
        <w:t xml:space="preserve"> об особенностях проведения закрытых электронных процедур и порядке аккредитации на специализированных электронных площадках, утвержденным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б) орган контроля не позднее одного часа с момента поступления в соответствии с </w:t>
      </w:r>
      <w:hyperlink w:anchor="Par147" w:history="1">
        <w:r w:rsidRPr="009E0934">
          <w:rPr>
            <w:color w:val="000000" w:themeColor="text1"/>
            <w:sz w:val="28"/>
            <w:szCs w:val="28"/>
          </w:rPr>
          <w:t>подпунктом "а"</w:t>
        </w:r>
      </w:hyperlink>
      <w:r w:rsidRPr="009E0934">
        <w:rPr>
          <w:color w:val="000000" w:themeColor="text1"/>
          <w:sz w:val="28"/>
          <w:szCs w:val="28"/>
        </w:rPr>
        <w:t xml:space="preserve"> настоящего пункта выписки из приглашения, выписки из протокола, выписки из проекта контракта: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проводит в соответствии с </w:t>
      </w:r>
      <w:hyperlink w:anchor="Par78" w:history="1">
        <w:r w:rsidRPr="009E0934">
          <w:rPr>
            <w:color w:val="000000" w:themeColor="text1"/>
            <w:sz w:val="28"/>
            <w:szCs w:val="28"/>
          </w:rPr>
          <w:t>пунктами 20</w:t>
        </w:r>
      </w:hyperlink>
      <w:r w:rsidRPr="009E0934">
        <w:rPr>
          <w:color w:val="000000" w:themeColor="text1"/>
          <w:sz w:val="28"/>
          <w:szCs w:val="28"/>
        </w:rPr>
        <w:t xml:space="preserve"> - </w:t>
      </w:r>
      <w:hyperlink w:anchor="Par93" w:history="1">
        <w:r w:rsidRPr="009E0934">
          <w:rPr>
            <w:color w:val="000000" w:themeColor="text1"/>
            <w:sz w:val="28"/>
            <w:szCs w:val="28"/>
          </w:rPr>
          <w:t>22</w:t>
        </w:r>
      </w:hyperlink>
      <w:r w:rsidRPr="009E0934">
        <w:rPr>
          <w:color w:val="000000" w:themeColor="text1"/>
          <w:sz w:val="28"/>
          <w:szCs w:val="28"/>
        </w:rPr>
        <w:t xml:space="preserve"> настоящих Правил с использованием единой информационной системы предусмотренные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проверки;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по результатам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53" w:name="Par151"/>
      <w:bookmarkEnd w:id="53"/>
      <w:r w:rsidRPr="009E0934">
        <w:rPr>
          <w:color w:val="000000" w:themeColor="text1"/>
          <w:sz w:val="28"/>
          <w:szCs w:val="28"/>
        </w:rP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в) в случае отсутствия отметки о соответствии контролируемой информации настоящим Правилам в отношении:</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lastRenderedPageBreak/>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выписки из протокола и выписки из проекта контракта - проект контракта участнику закупки не направляется.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29. При проведении открытого конкурса, конкурса с ограниченным участием, двухэтапного конкурса, запроса котировок, запроса предложений:</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а) проверки, предусмотренные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ar109" w:history="1">
        <w:r w:rsidRPr="009E0934">
          <w:rPr>
            <w:color w:val="000000" w:themeColor="text1"/>
            <w:sz w:val="28"/>
            <w:szCs w:val="28"/>
          </w:rPr>
          <w:t>подпунктами "а"</w:t>
        </w:r>
      </w:hyperlink>
      <w:r w:rsidRPr="009E0934">
        <w:rPr>
          <w:color w:val="000000" w:themeColor="text1"/>
          <w:sz w:val="28"/>
          <w:szCs w:val="28"/>
        </w:rPr>
        <w:t xml:space="preserve"> и </w:t>
      </w:r>
      <w:hyperlink w:anchor="Par110" w:history="1">
        <w:r w:rsidRPr="009E0934">
          <w:rPr>
            <w:color w:val="000000" w:themeColor="text1"/>
            <w:sz w:val="28"/>
            <w:szCs w:val="28"/>
          </w:rPr>
          <w:t>"б" пункта 24</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54" w:name="Par157"/>
      <w:bookmarkEnd w:id="54"/>
      <w:r w:rsidRPr="009E0934">
        <w:rPr>
          <w:color w:val="000000" w:themeColor="text1"/>
          <w:sz w:val="28"/>
          <w:szCs w:val="28"/>
        </w:rPr>
        <w:t xml:space="preserve">б) субъекты контроля, указанные в </w:t>
      </w:r>
      <w:hyperlink w:anchor="Par15" w:history="1">
        <w:r w:rsidRPr="009E0934">
          <w:rPr>
            <w:color w:val="000000" w:themeColor="text1"/>
            <w:sz w:val="28"/>
            <w:szCs w:val="28"/>
          </w:rPr>
          <w:t>пунктах 6</w:t>
        </w:r>
      </w:hyperlink>
      <w:r w:rsidRPr="009E0934">
        <w:rPr>
          <w:color w:val="000000" w:themeColor="text1"/>
          <w:sz w:val="28"/>
          <w:szCs w:val="28"/>
        </w:rPr>
        <w:t xml:space="preserve"> - </w:t>
      </w:r>
      <w:hyperlink w:anchor="Par21" w:history="1">
        <w:r w:rsidRPr="009E0934">
          <w:rPr>
            <w:color w:val="000000" w:themeColor="text1"/>
            <w:sz w:val="28"/>
            <w:szCs w:val="28"/>
          </w:rPr>
          <w:t>9</w:t>
        </w:r>
      </w:hyperlink>
      <w:r w:rsidRPr="009E0934">
        <w:rPr>
          <w:color w:val="000000" w:themeColor="text1"/>
          <w:sz w:val="28"/>
          <w:szCs w:val="28"/>
        </w:rPr>
        <w:t xml:space="preserve"> настоящих Правил, направляют в соответствии с </w:t>
      </w:r>
      <w:hyperlink w:anchor="Par31" w:history="1">
        <w:r w:rsidRPr="009E0934">
          <w:rPr>
            <w:color w:val="000000" w:themeColor="text1"/>
            <w:sz w:val="28"/>
            <w:szCs w:val="28"/>
          </w:rPr>
          <w:t>подпунктом "а" пункта 13</w:t>
        </w:r>
      </w:hyperlink>
      <w:r w:rsidRPr="009E0934">
        <w:rPr>
          <w:color w:val="000000" w:themeColor="text1"/>
          <w:sz w:val="28"/>
          <w:szCs w:val="28"/>
        </w:rPr>
        <w:t xml:space="preserve"> настоящих Правил в соответствующий орган контроля, предусмотренный </w:t>
      </w:r>
      <w:hyperlink r:id="rId268" w:history="1">
        <w:r w:rsidRPr="009E0934">
          <w:rPr>
            <w:color w:val="000000" w:themeColor="text1"/>
            <w:sz w:val="28"/>
            <w:szCs w:val="28"/>
          </w:rPr>
          <w:t>подпунктами "б"</w:t>
        </w:r>
      </w:hyperlink>
      <w:r w:rsidRPr="009E0934">
        <w:rPr>
          <w:color w:val="000000" w:themeColor="text1"/>
          <w:sz w:val="28"/>
          <w:szCs w:val="28"/>
        </w:rPr>
        <w:t xml:space="preserve"> - </w:t>
      </w:r>
      <w:hyperlink r:id="rId269" w:history="1">
        <w:r w:rsidRPr="009E0934">
          <w:rPr>
            <w:color w:val="000000" w:themeColor="text1"/>
            <w:sz w:val="28"/>
            <w:szCs w:val="28"/>
          </w:rPr>
          <w:t>"д" пункта 2</w:t>
        </w:r>
      </w:hyperlink>
      <w:r w:rsidRPr="009E0934">
        <w:rPr>
          <w:color w:val="000000" w:themeColor="text1"/>
          <w:sz w:val="28"/>
          <w:szCs w:val="28"/>
        </w:rPr>
        <w:t xml:space="preserve"> настоящих Правил, проект контракта, предусмотренный </w:t>
      </w:r>
      <w:hyperlink w:anchor="Par11" w:history="1">
        <w:r w:rsidRPr="009E0934">
          <w:rPr>
            <w:color w:val="000000" w:themeColor="text1"/>
            <w:sz w:val="28"/>
            <w:szCs w:val="28"/>
          </w:rPr>
          <w:t>подпунктом "з" пункта 4</w:t>
        </w:r>
      </w:hyperlink>
      <w:r w:rsidRPr="009E0934">
        <w:rPr>
          <w:color w:val="000000" w:themeColor="text1"/>
          <w:sz w:val="28"/>
          <w:szCs w:val="28"/>
        </w:rPr>
        <w:t xml:space="preserve"> настоящих Правил, до направления в соответствии с Федеральным </w:t>
      </w:r>
      <w:hyperlink r:id="rId270" w:history="1">
        <w:r w:rsidRPr="009E0934">
          <w:rPr>
            <w:color w:val="000000" w:themeColor="text1"/>
            <w:sz w:val="28"/>
            <w:szCs w:val="28"/>
          </w:rPr>
          <w:t>законом</w:t>
        </w:r>
      </w:hyperlink>
      <w:r w:rsidRPr="009E0934">
        <w:rPr>
          <w:color w:val="000000" w:themeColor="text1"/>
          <w:sz w:val="28"/>
          <w:szCs w:val="28"/>
        </w:rPr>
        <w:t xml:space="preserve"> проекта контракта участнику закупки, с которым заключается контракт;</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в) орган контроля не позднее 3 рабочих дней со дня, следующего за днем поступления проекта контракта в соответствии с </w:t>
      </w:r>
      <w:hyperlink w:anchor="Par157" w:history="1">
        <w:r w:rsidRPr="009E0934">
          <w:rPr>
            <w:color w:val="000000" w:themeColor="text1"/>
            <w:sz w:val="28"/>
            <w:szCs w:val="28"/>
          </w:rPr>
          <w:t>подпунктом "б"</w:t>
        </w:r>
      </w:hyperlink>
      <w:r w:rsidRPr="009E0934">
        <w:rPr>
          <w:color w:val="000000" w:themeColor="text1"/>
          <w:sz w:val="28"/>
          <w:szCs w:val="28"/>
        </w:rPr>
        <w:t xml:space="preserve"> настоящего пункта:</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проводит в соответствии с </w:t>
      </w:r>
      <w:hyperlink w:anchor="Par78" w:history="1">
        <w:r w:rsidRPr="009E0934">
          <w:rPr>
            <w:color w:val="000000" w:themeColor="text1"/>
            <w:sz w:val="28"/>
            <w:szCs w:val="28"/>
          </w:rPr>
          <w:t>пунктами 20</w:t>
        </w:r>
      </w:hyperlink>
      <w:r w:rsidRPr="009E0934">
        <w:rPr>
          <w:color w:val="000000" w:themeColor="text1"/>
          <w:sz w:val="28"/>
          <w:szCs w:val="28"/>
        </w:rPr>
        <w:t xml:space="preserve"> - </w:t>
      </w:r>
      <w:hyperlink w:anchor="Par93" w:history="1">
        <w:r w:rsidRPr="009E0934">
          <w:rPr>
            <w:color w:val="000000" w:themeColor="text1"/>
            <w:sz w:val="28"/>
            <w:szCs w:val="28"/>
          </w:rPr>
          <w:t>22</w:t>
        </w:r>
      </w:hyperlink>
      <w:r w:rsidRPr="009E0934">
        <w:rPr>
          <w:color w:val="000000" w:themeColor="text1"/>
          <w:sz w:val="28"/>
          <w:szCs w:val="28"/>
        </w:rPr>
        <w:t xml:space="preserve"> настоящих Правил проверки, предусмотренные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55" w:name="Par160"/>
      <w:bookmarkEnd w:id="55"/>
      <w:r w:rsidRPr="009E0934">
        <w:rPr>
          <w:color w:val="000000" w:themeColor="text1"/>
          <w:sz w:val="28"/>
          <w:szCs w:val="28"/>
        </w:rPr>
        <w:t xml:space="preserve">по результатам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 формирует уведомление о соответствии контролируемой информации настоящим Правилам по форме, предусмотренной </w:t>
      </w:r>
      <w:hyperlink r:id="rId271" w:history="1">
        <w:r w:rsidRPr="009E0934">
          <w:rPr>
            <w:color w:val="000000" w:themeColor="text1"/>
            <w:sz w:val="28"/>
            <w:szCs w:val="28"/>
          </w:rPr>
          <w:t>приложением N 5</w:t>
        </w:r>
      </w:hyperlink>
      <w:r w:rsidRPr="009E0934">
        <w:rPr>
          <w:color w:val="000000" w:themeColor="text1"/>
          <w:sz w:val="28"/>
          <w:szCs w:val="28"/>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bookmarkStart w:id="56" w:name="Par161"/>
      <w:bookmarkEnd w:id="56"/>
      <w:r w:rsidRPr="009E0934">
        <w:rPr>
          <w:color w:val="000000" w:themeColor="text1"/>
          <w:sz w:val="28"/>
          <w:szCs w:val="28"/>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r:id="rId272" w:history="1">
        <w:r w:rsidRPr="009E0934">
          <w:rPr>
            <w:color w:val="000000" w:themeColor="text1"/>
            <w:sz w:val="28"/>
            <w:szCs w:val="28"/>
          </w:rPr>
          <w:t>приложением N 3</w:t>
        </w:r>
      </w:hyperlink>
      <w:r w:rsidRPr="009E0934">
        <w:rPr>
          <w:color w:val="000000" w:themeColor="text1"/>
          <w:sz w:val="28"/>
          <w:szCs w:val="28"/>
        </w:rPr>
        <w:t xml:space="preserve"> к настоящим Правилам;</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t xml:space="preserve">г) в случае отсутствия уведомления о соответствии контролируемой информации настоящим Правилам, предусмотренного </w:t>
      </w:r>
      <w:hyperlink w:anchor="Par160" w:history="1">
        <w:r w:rsidRPr="009E0934">
          <w:rPr>
            <w:color w:val="000000" w:themeColor="text1"/>
            <w:sz w:val="28"/>
            <w:szCs w:val="28"/>
          </w:rPr>
          <w:t>абзацем третьим подпункта "в"</w:t>
        </w:r>
      </w:hyperlink>
      <w:r w:rsidRPr="009E0934">
        <w:rPr>
          <w:color w:val="000000" w:themeColor="text1"/>
          <w:sz w:val="28"/>
          <w:szCs w:val="28"/>
        </w:rPr>
        <w:t xml:space="preserve"> настоящего пункта, в отношении проекта контракта, предусмотренного </w:t>
      </w:r>
      <w:hyperlink w:anchor="Par11" w:history="1">
        <w:r w:rsidRPr="009E0934">
          <w:rPr>
            <w:color w:val="000000" w:themeColor="text1"/>
            <w:sz w:val="28"/>
            <w:szCs w:val="28"/>
          </w:rPr>
          <w:t>подпунктом "з" пункта 4</w:t>
        </w:r>
      </w:hyperlink>
      <w:r w:rsidRPr="009E0934">
        <w:rPr>
          <w:color w:val="000000" w:themeColor="text1"/>
          <w:sz w:val="28"/>
          <w:szCs w:val="28"/>
        </w:rPr>
        <w:t xml:space="preserve"> настоящих Правил, проект контракта участнику закупки не направляется.</w:t>
      </w:r>
    </w:p>
    <w:p w:rsidR="0013757F" w:rsidRPr="009E0934" w:rsidRDefault="0013757F" w:rsidP="0013757F">
      <w:pPr>
        <w:autoSpaceDE w:val="0"/>
        <w:autoSpaceDN w:val="0"/>
        <w:adjustRightInd w:val="0"/>
        <w:spacing w:before="280"/>
        <w:ind w:firstLine="540"/>
        <w:jc w:val="both"/>
        <w:rPr>
          <w:color w:val="000000" w:themeColor="text1"/>
          <w:sz w:val="28"/>
          <w:szCs w:val="28"/>
        </w:rPr>
      </w:pPr>
      <w:r w:rsidRPr="009E0934">
        <w:rPr>
          <w:color w:val="000000" w:themeColor="text1"/>
          <w:sz w:val="28"/>
          <w:szCs w:val="28"/>
        </w:rPr>
        <w:lastRenderedPageBreak/>
        <w:t xml:space="preserve">30. В случаях, предусмотренных </w:t>
      </w:r>
      <w:hyperlink w:anchor="Par113" w:history="1">
        <w:r w:rsidRPr="009E0934">
          <w:rPr>
            <w:color w:val="000000" w:themeColor="text1"/>
            <w:sz w:val="28"/>
            <w:szCs w:val="28"/>
          </w:rPr>
          <w:t>абзацем четвертым подпункта "б" пункта 24</w:t>
        </w:r>
      </w:hyperlink>
      <w:r w:rsidRPr="009E0934">
        <w:rPr>
          <w:color w:val="000000" w:themeColor="text1"/>
          <w:sz w:val="28"/>
          <w:szCs w:val="28"/>
        </w:rPr>
        <w:t xml:space="preserve">, </w:t>
      </w:r>
      <w:hyperlink w:anchor="Par119" w:history="1">
        <w:r w:rsidRPr="009E0934">
          <w:rPr>
            <w:color w:val="000000" w:themeColor="text1"/>
            <w:sz w:val="28"/>
            <w:szCs w:val="28"/>
          </w:rPr>
          <w:t>абзацем четвертым подпункта "б" пункта 25</w:t>
        </w:r>
      </w:hyperlink>
      <w:r w:rsidRPr="009E0934">
        <w:rPr>
          <w:color w:val="000000" w:themeColor="text1"/>
          <w:sz w:val="28"/>
          <w:szCs w:val="28"/>
        </w:rPr>
        <w:t xml:space="preserve">, </w:t>
      </w:r>
      <w:hyperlink w:anchor="Par128" w:history="1">
        <w:r w:rsidRPr="009E0934">
          <w:rPr>
            <w:color w:val="000000" w:themeColor="text1"/>
            <w:sz w:val="28"/>
            <w:szCs w:val="28"/>
          </w:rPr>
          <w:t>абзацем четвертым подпункта "б" пункта 26</w:t>
        </w:r>
      </w:hyperlink>
      <w:r w:rsidRPr="009E0934">
        <w:rPr>
          <w:color w:val="000000" w:themeColor="text1"/>
          <w:sz w:val="28"/>
          <w:szCs w:val="28"/>
        </w:rPr>
        <w:t xml:space="preserve">, </w:t>
      </w:r>
      <w:hyperlink w:anchor="Par137" w:history="1">
        <w:r w:rsidRPr="009E0934">
          <w:rPr>
            <w:color w:val="000000" w:themeColor="text1"/>
            <w:sz w:val="28"/>
            <w:szCs w:val="28"/>
          </w:rPr>
          <w:t>абзацем четвертым подпункта "б"</w:t>
        </w:r>
      </w:hyperlink>
      <w:r w:rsidRPr="009E0934">
        <w:rPr>
          <w:color w:val="000000" w:themeColor="text1"/>
          <w:sz w:val="28"/>
          <w:szCs w:val="28"/>
        </w:rPr>
        <w:t xml:space="preserve">, </w:t>
      </w:r>
      <w:hyperlink w:anchor="Par142" w:history="1">
        <w:r w:rsidRPr="009E0934">
          <w:rPr>
            <w:color w:val="000000" w:themeColor="text1"/>
            <w:sz w:val="28"/>
            <w:szCs w:val="28"/>
          </w:rPr>
          <w:t>абзацем четвертым подпункта "г" пункта 27</w:t>
        </w:r>
      </w:hyperlink>
      <w:r w:rsidRPr="009E0934">
        <w:rPr>
          <w:color w:val="000000" w:themeColor="text1"/>
          <w:sz w:val="28"/>
          <w:szCs w:val="28"/>
        </w:rPr>
        <w:t xml:space="preserve">, </w:t>
      </w:r>
      <w:hyperlink w:anchor="Par151" w:history="1">
        <w:r w:rsidRPr="009E0934">
          <w:rPr>
            <w:color w:val="000000" w:themeColor="text1"/>
            <w:sz w:val="28"/>
            <w:szCs w:val="28"/>
          </w:rPr>
          <w:t>абзацем четвертым подпункта "б" пункта 28</w:t>
        </w:r>
      </w:hyperlink>
      <w:r w:rsidRPr="009E0934">
        <w:rPr>
          <w:color w:val="000000" w:themeColor="text1"/>
          <w:sz w:val="28"/>
          <w:szCs w:val="28"/>
        </w:rPr>
        <w:t xml:space="preserve">, </w:t>
      </w:r>
      <w:hyperlink w:anchor="Par161" w:history="1">
        <w:r w:rsidRPr="009E0934">
          <w:rPr>
            <w:color w:val="000000" w:themeColor="text1"/>
            <w:sz w:val="28"/>
            <w:szCs w:val="28"/>
          </w:rPr>
          <w:t>абзацем четвертым подпункта "в" пункта 29</w:t>
        </w:r>
      </w:hyperlink>
      <w:r w:rsidRPr="009E0934">
        <w:rPr>
          <w:color w:val="000000" w:themeColor="text1"/>
          <w:sz w:val="28"/>
          <w:szCs w:val="28"/>
        </w:rPr>
        <w:t xml:space="preserve"> настоящих Правил, соответствующий субъект контроля в целях размещения в соответствии с Федеральным </w:t>
      </w:r>
      <w:hyperlink r:id="rId273" w:history="1">
        <w:r w:rsidRPr="009E0934">
          <w:rPr>
            <w:color w:val="000000" w:themeColor="text1"/>
            <w:sz w:val="28"/>
            <w:szCs w:val="28"/>
          </w:rPr>
          <w:t>законом</w:t>
        </w:r>
      </w:hyperlink>
      <w:r w:rsidRPr="009E0934">
        <w:rPr>
          <w:color w:val="000000" w:themeColor="text1"/>
          <w:sz w:val="28"/>
          <w:szCs w:val="28"/>
        </w:rPr>
        <w:t xml:space="preserve"> в единой информационной системе или направления в соответствии с Федеральным </w:t>
      </w:r>
      <w:hyperlink r:id="rId274" w:history="1">
        <w:r w:rsidRPr="009E0934">
          <w:rPr>
            <w:color w:val="000000" w:themeColor="text1"/>
            <w:sz w:val="28"/>
            <w:szCs w:val="28"/>
          </w:rPr>
          <w:t>законом</w:t>
        </w:r>
      </w:hyperlink>
      <w:r w:rsidRPr="009E0934">
        <w:rPr>
          <w:color w:val="000000" w:themeColor="text1"/>
          <w:sz w:val="28"/>
          <w:szCs w:val="28"/>
        </w:rP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w:t>
      </w:r>
      <w:hyperlink w:anchor="Par27" w:history="1">
        <w:r w:rsidRPr="009E0934">
          <w:rPr>
            <w:color w:val="000000" w:themeColor="text1"/>
            <w:sz w:val="28"/>
            <w:szCs w:val="28"/>
          </w:rPr>
          <w:t>подпунктами "б"</w:t>
        </w:r>
      </w:hyperlink>
      <w:r w:rsidRPr="009E0934">
        <w:rPr>
          <w:color w:val="000000" w:themeColor="text1"/>
          <w:sz w:val="28"/>
          <w:szCs w:val="28"/>
        </w:rPr>
        <w:t xml:space="preserve"> и </w:t>
      </w:r>
      <w:hyperlink w:anchor="Par28" w:history="1">
        <w:r w:rsidRPr="009E0934">
          <w:rPr>
            <w:color w:val="000000" w:themeColor="text1"/>
            <w:sz w:val="28"/>
            <w:szCs w:val="28"/>
          </w:rPr>
          <w:t>"в" пункта 11</w:t>
        </w:r>
      </w:hyperlink>
      <w:r w:rsidRPr="009E0934">
        <w:rPr>
          <w:color w:val="000000" w:themeColor="text1"/>
          <w:sz w:val="28"/>
          <w:szCs w:val="28"/>
        </w:rPr>
        <w:t xml:space="preserve"> настоящих Правил.</w:t>
      </w:r>
    </w:p>
    <w:p w:rsidR="0013757F" w:rsidRDefault="0013757F" w:rsidP="0013757F">
      <w:pPr>
        <w:shd w:val="clear" w:color="auto" w:fill="FFFFFF"/>
        <w:ind w:firstLine="709"/>
        <w:jc w:val="both"/>
        <w:rPr>
          <w:sz w:val="28"/>
          <w:szCs w:val="28"/>
        </w:rPr>
      </w:pPr>
    </w:p>
    <w:p w:rsidR="0013757F" w:rsidRDefault="0013757F" w:rsidP="0013757F">
      <w:pPr>
        <w:autoSpaceDE w:val="0"/>
        <w:autoSpaceDN w:val="0"/>
        <w:adjustRightInd w:val="0"/>
        <w:jc w:val="both"/>
        <w:rPr>
          <w:sz w:val="28"/>
          <w:szCs w:val="28"/>
        </w:rPr>
      </w:pPr>
    </w:p>
    <w:p w:rsidR="0013757F" w:rsidRDefault="0013757F" w:rsidP="0013757F">
      <w:pPr>
        <w:autoSpaceDE w:val="0"/>
        <w:autoSpaceDN w:val="0"/>
        <w:adjustRightInd w:val="0"/>
        <w:jc w:val="both"/>
        <w:rPr>
          <w:sz w:val="28"/>
          <w:szCs w:val="28"/>
        </w:rPr>
      </w:pPr>
    </w:p>
    <w:p w:rsidR="0013757F" w:rsidRDefault="0013757F" w:rsidP="0013757F">
      <w:pPr>
        <w:autoSpaceDE w:val="0"/>
        <w:autoSpaceDN w:val="0"/>
        <w:adjustRightInd w:val="0"/>
        <w:jc w:val="both"/>
        <w:rPr>
          <w:sz w:val="28"/>
          <w:szCs w:val="28"/>
        </w:rPr>
      </w:pPr>
    </w:p>
    <w:p w:rsidR="0013757F" w:rsidRDefault="0013757F" w:rsidP="0013757F">
      <w:pPr>
        <w:autoSpaceDE w:val="0"/>
        <w:autoSpaceDN w:val="0"/>
        <w:adjustRightInd w:val="0"/>
        <w:jc w:val="right"/>
        <w:outlineLvl w:val="0"/>
        <w:rPr>
          <w:sz w:val="28"/>
          <w:szCs w:val="28"/>
        </w:rPr>
      </w:pPr>
      <w:r>
        <w:rPr>
          <w:sz w:val="28"/>
          <w:szCs w:val="28"/>
        </w:rPr>
        <w:t xml:space="preserve">                                  </w:t>
      </w:r>
    </w:p>
    <w:p w:rsidR="0013757F" w:rsidRDefault="0013757F" w:rsidP="0013757F">
      <w:pPr>
        <w:autoSpaceDE w:val="0"/>
        <w:autoSpaceDN w:val="0"/>
        <w:adjustRightInd w:val="0"/>
        <w:jc w:val="right"/>
        <w:rPr>
          <w:sz w:val="28"/>
          <w:szCs w:val="28"/>
        </w:rPr>
      </w:pPr>
      <w:r>
        <w:rPr>
          <w:sz w:val="28"/>
          <w:szCs w:val="28"/>
        </w:rPr>
        <w:t>Приложение №1</w:t>
      </w:r>
    </w:p>
    <w:p w:rsidR="0013757F" w:rsidRDefault="0013757F" w:rsidP="0013757F">
      <w:pPr>
        <w:autoSpaceDE w:val="0"/>
        <w:autoSpaceDN w:val="0"/>
        <w:adjustRightInd w:val="0"/>
        <w:jc w:val="right"/>
        <w:rPr>
          <w:sz w:val="28"/>
          <w:szCs w:val="28"/>
        </w:rPr>
      </w:pPr>
      <w:r>
        <w:rPr>
          <w:sz w:val="28"/>
          <w:szCs w:val="28"/>
        </w:rPr>
        <w:t>к Правилам осуществления контроля,</w:t>
      </w:r>
    </w:p>
    <w:p w:rsidR="0013757F" w:rsidRDefault="0013757F" w:rsidP="0013757F">
      <w:pPr>
        <w:autoSpaceDE w:val="0"/>
        <w:autoSpaceDN w:val="0"/>
        <w:adjustRightInd w:val="0"/>
        <w:jc w:val="right"/>
        <w:rPr>
          <w:sz w:val="28"/>
          <w:szCs w:val="28"/>
        </w:rPr>
      </w:pPr>
      <w:r>
        <w:rPr>
          <w:sz w:val="28"/>
          <w:szCs w:val="28"/>
        </w:rPr>
        <w:t>предусмотренного частями 5 и 5.1</w:t>
      </w:r>
    </w:p>
    <w:p w:rsidR="0013757F" w:rsidRDefault="0013757F" w:rsidP="0013757F">
      <w:pPr>
        <w:autoSpaceDE w:val="0"/>
        <w:autoSpaceDN w:val="0"/>
        <w:adjustRightInd w:val="0"/>
        <w:jc w:val="right"/>
        <w:rPr>
          <w:sz w:val="28"/>
          <w:szCs w:val="28"/>
        </w:rPr>
      </w:pPr>
      <w:r>
        <w:rPr>
          <w:sz w:val="28"/>
          <w:szCs w:val="28"/>
        </w:rPr>
        <w:t>статьи 99 Федерального закона</w:t>
      </w:r>
    </w:p>
    <w:p w:rsidR="0013757F" w:rsidRDefault="0013757F" w:rsidP="0013757F">
      <w:pPr>
        <w:autoSpaceDE w:val="0"/>
        <w:autoSpaceDN w:val="0"/>
        <w:adjustRightInd w:val="0"/>
        <w:jc w:val="right"/>
        <w:rPr>
          <w:sz w:val="28"/>
          <w:szCs w:val="28"/>
        </w:rPr>
      </w:pPr>
      <w:r>
        <w:rPr>
          <w:sz w:val="28"/>
          <w:szCs w:val="28"/>
        </w:rPr>
        <w:t>"О контрактной системе в сфере</w:t>
      </w:r>
    </w:p>
    <w:p w:rsidR="0013757F" w:rsidRDefault="0013757F" w:rsidP="0013757F">
      <w:pPr>
        <w:autoSpaceDE w:val="0"/>
        <w:autoSpaceDN w:val="0"/>
        <w:adjustRightInd w:val="0"/>
        <w:jc w:val="right"/>
        <w:rPr>
          <w:sz w:val="28"/>
          <w:szCs w:val="28"/>
        </w:rPr>
      </w:pPr>
      <w:r>
        <w:rPr>
          <w:sz w:val="28"/>
          <w:szCs w:val="28"/>
        </w:rPr>
        <w:t>закупок товаров, работ, услуг</w:t>
      </w:r>
    </w:p>
    <w:p w:rsidR="0013757F" w:rsidRDefault="0013757F" w:rsidP="0013757F">
      <w:pPr>
        <w:autoSpaceDE w:val="0"/>
        <w:autoSpaceDN w:val="0"/>
        <w:adjustRightInd w:val="0"/>
        <w:jc w:val="right"/>
        <w:rPr>
          <w:sz w:val="28"/>
          <w:szCs w:val="28"/>
        </w:rPr>
      </w:pPr>
      <w:r>
        <w:rPr>
          <w:sz w:val="28"/>
          <w:szCs w:val="28"/>
        </w:rPr>
        <w:t>для обеспечения государственных</w:t>
      </w:r>
    </w:p>
    <w:p w:rsidR="0013757F" w:rsidRDefault="0013757F" w:rsidP="0013757F">
      <w:pPr>
        <w:autoSpaceDE w:val="0"/>
        <w:autoSpaceDN w:val="0"/>
        <w:adjustRightInd w:val="0"/>
        <w:jc w:val="right"/>
        <w:rPr>
          <w:sz w:val="28"/>
          <w:szCs w:val="28"/>
        </w:rPr>
      </w:pPr>
      <w:r>
        <w:rPr>
          <w:sz w:val="28"/>
          <w:szCs w:val="28"/>
        </w:rPr>
        <w:t>и муниципальных нужд"</w:t>
      </w:r>
    </w:p>
    <w:p w:rsidR="0013757F" w:rsidRDefault="0013757F" w:rsidP="0013757F">
      <w:pPr>
        <w:autoSpaceDE w:val="0"/>
        <w:autoSpaceDN w:val="0"/>
        <w:adjustRightInd w:val="0"/>
        <w:jc w:val="both"/>
        <w:rPr>
          <w:sz w:val="28"/>
          <w:szCs w:val="28"/>
        </w:rPr>
      </w:pPr>
    </w:p>
    <w:p w:rsidR="0013757F" w:rsidRDefault="0013757F" w:rsidP="0013757F">
      <w:pPr>
        <w:autoSpaceDE w:val="0"/>
        <w:autoSpaceDN w:val="0"/>
        <w:adjustRightInd w:val="0"/>
        <w:jc w:val="right"/>
        <w:rPr>
          <w:sz w:val="28"/>
          <w:szCs w:val="28"/>
        </w:rPr>
      </w:pPr>
      <w:r>
        <w:rPr>
          <w:sz w:val="28"/>
          <w:szCs w:val="28"/>
        </w:rPr>
        <w:t>(форма)</w:t>
      </w:r>
    </w:p>
    <w:p w:rsidR="0013757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 xml:space="preserve">Гриф секретности </w:t>
            </w:r>
            <w:hyperlink r:id="rId275" w:history="1">
              <w:r w:rsidRPr="00480EFF">
                <w:rPr>
                  <w:color w:val="0000FF"/>
                  <w:sz w:val="28"/>
                  <w:szCs w:val="28"/>
                </w:rPr>
                <w:t>&lt;*&gt;</w:t>
              </w:r>
            </w:hyperlink>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Номер</w:t>
            </w:r>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Дата</w:t>
            </w:r>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3757F" w:rsidRPr="00480EFF" w:rsidTr="0013757F">
        <w:tc>
          <w:tcPr>
            <w:tcW w:w="9014" w:type="dxa"/>
            <w:vAlign w:val="bottom"/>
          </w:tcPr>
          <w:p w:rsidR="0013757F" w:rsidRPr="00480EFF" w:rsidRDefault="0013757F" w:rsidP="0013757F">
            <w:pPr>
              <w:autoSpaceDE w:val="0"/>
              <w:autoSpaceDN w:val="0"/>
              <w:adjustRightInd w:val="0"/>
              <w:jc w:val="center"/>
              <w:rPr>
                <w:sz w:val="28"/>
                <w:szCs w:val="28"/>
              </w:rPr>
            </w:pPr>
            <w:r w:rsidRPr="00480EFF">
              <w:rPr>
                <w:sz w:val="28"/>
                <w:szCs w:val="28"/>
              </w:rPr>
              <w:t>ВЫПИСКА</w:t>
            </w:r>
          </w:p>
          <w:p w:rsidR="0013757F" w:rsidRPr="00480EFF" w:rsidRDefault="0013757F" w:rsidP="0013757F">
            <w:pPr>
              <w:autoSpaceDE w:val="0"/>
              <w:autoSpaceDN w:val="0"/>
              <w:adjustRightInd w:val="0"/>
              <w:jc w:val="center"/>
              <w:rPr>
                <w:sz w:val="28"/>
                <w:szCs w:val="28"/>
              </w:rPr>
            </w:pPr>
            <w:r w:rsidRPr="00480EFF">
              <w:rPr>
                <w:sz w:val="28"/>
                <w:szCs w:val="28"/>
              </w:rPr>
              <w:t>из приглашения принять участие в закрытом способе определения поставщика (подрядчика, исполнителя)</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13757F" w:rsidRPr="00480EFF" w:rsidTr="0013757F">
        <w:tc>
          <w:tcPr>
            <w:tcW w:w="3307"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1"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Коды</w:t>
            </w:r>
          </w:p>
        </w:tc>
      </w:tr>
      <w:tr w:rsidR="0013757F" w:rsidRPr="00480EFF" w:rsidTr="0013757F">
        <w:tc>
          <w:tcPr>
            <w:tcW w:w="3307" w:type="dxa"/>
            <w:vMerge w:val="restart"/>
          </w:tcPr>
          <w:p w:rsidR="0013757F" w:rsidRPr="00480EFF" w:rsidRDefault="0013757F" w:rsidP="0013757F">
            <w:pPr>
              <w:autoSpaceDE w:val="0"/>
              <w:autoSpaceDN w:val="0"/>
              <w:adjustRightInd w:val="0"/>
              <w:rPr>
                <w:sz w:val="28"/>
                <w:szCs w:val="28"/>
              </w:rPr>
            </w:pPr>
            <w:r w:rsidRPr="00480EFF">
              <w:rPr>
                <w:sz w:val="28"/>
                <w:szCs w:val="28"/>
              </w:rPr>
              <w:t>Полное наименование заказчика</w:t>
            </w:r>
          </w:p>
        </w:tc>
        <w:tc>
          <w:tcPr>
            <w:tcW w:w="340" w:type="dxa"/>
            <w:vMerge w:val="restart"/>
          </w:tcPr>
          <w:p w:rsidR="0013757F" w:rsidRPr="00480EFF" w:rsidRDefault="0013757F" w:rsidP="0013757F">
            <w:pPr>
              <w:autoSpaceDE w:val="0"/>
              <w:autoSpaceDN w:val="0"/>
              <w:adjustRightInd w:val="0"/>
              <w:rPr>
                <w:sz w:val="28"/>
                <w:szCs w:val="28"/>
              </w:rPr>
            </w:pPr>
          </w:p>
        </w:tc>
        <w:tc>
          <w:tcPr>
            <w:tcW w:w="2551" w:type="dxa"/>
            <w:vMerge w:val="restart"/>
          </w:tcPr>
          <w:p w:rsidR="0013757F" w:rsidRPr="00480EFF" w:rsidRDefault="0013757F" w:rsidP="0013757F">
            <w:pPr>
              <w:autoSpaceDE w:val="0"/>
              <w:autoSpaceDN w:val="0"/>
              <w:adjustRightInd w:val="0"/>
              <w:rPr>
                <w:sz w:val="28"/>
                <w:szCs w:val="28"/>
              </w:rPr>
            </w:pPr>
          </w:p>
        </w:tc>
        <w:tc>
          <w:tcPr>
            <w:tcW w:w="340" w:type="dxa"/>
            <w:vMerge w:val="restart"/>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vMerge/>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2551" w:type="dxa"/>
            <w:vMerge/>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lastRenderedPageBreak/>
              <w:t>Организационно-правовая форма</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76" w:history="1">
              <w:r w:rsidRPr="00480EFF">
                <w:rPr>
                  <w:color w:val="0000FF"/>
                  <w:sz w:val="28"/>
                  <w:szCs w:val="28"/>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Форма собственности</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77" w:history="1">
              <w:r w:rsidRPr="00480EFF">
                <w:rPr>
                  <w:color w:val="0000FF"/>
                  <w:sz w:val="28"/>
                  <w:szCs w:val="28"/>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Место нахождения, телефон, адрес электронной почты</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78"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Наименование бюджета</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79"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Вид документа</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(основной документ - код 01; изменения к документу - код 02)</w:t>
            </w: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rPr>
                <w:sz w:val="28"/>
                <w:szCs w:val="28"/>
              </w:rPr>
            </w:pPr>
          </w:p>
        </w:tc>
        <w:tc>
          <w:tcPr>
            <w:tcW w:w="1077" w:type="dxa"/>
            <w:tcBorders>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Единица измерения</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рубль</w:t>
            </w: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80" w:history="1">
              <w:r w:rsidRPr="00480EFF">
                <w:rPr>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383</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1"/>
        <w:gridCol w:w="984"/>
        <w:gridCol w:w="737"/>
        <w:gridCol w:w="840"/>
        <w:gridCol w:w="706"/>
        <w:gridCol w:w="737"/>
        <w:gridCol w:w="1402"/>
        <w:gridCol w:w="1416"/>
        <w:gridCol w:w="1378"/>
      </w:tblGrid>
      <w:tr w:rsidR="0013757F" w:rsidRPr="00480EFF" w:rsidTr="0013757F">
        <w:tc>
          <w:tcPr>
            <w:tcW w:w="821"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Идентификационный код закупки</w:t>
            </w:r>
          </w:p>
        </w:tc>
        <w:tc>
          <w:tcPr>
            <w:tcW w:w="984"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Начальная (максимальная) цена контракта</w:t>
            </w:r>
          </w:p>
        </w:tc>
        <w:tc>
          <w:tcPr>
            <w:tcW w:w="3020" w:type="dxa"/>
            <w:gridSpan w:val="4"/>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Планируемые платежи</w:t>
            </w:r>
          </w:p>
        </w:tc>
        <w:tc>
          <w:tcPr>
            <w:tcW w:w="1402"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 xml:space="preserve">Информация о предоставлении преимуществ в соответствии со </w:t>
            </w:r>
            <w:hyperlink r:id="rId281" w:history="1">
              <w:r w:rsidRPr="00480EFF">
                <w:rPr>
                  <w:color w:val="0000FF"/>
                  <w:sz w:val="28"/>
                  <w:szCs w:val="28"/>
                </w:rPr>
                <w:t>статьей 14</w:t>
              </w:r>
            </w:hyperlink>
            <w:r w:rsidRPr="00480EFF">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w:t>
            </w:r>
            <w:r w:rsidRPr="00480EFF">
              <w:rPr>
                <w:sz w:val="28"/>
                <w:szCs w:val="28"/>
              </w:rPr>
              <w:lastRenderedPageBreak/>
              <w:t xml:space="preserve">нужд" ("Да" или "Нет") </w:t>
            </w:r>
            <w:hyperlink r:id="rId282" w:history="1">
              <w:r w:rsidRPr="00480EFF">
                <w:rPr>
                  <w:color w:val="0000FF"/>
                  <w:sz w:val="28"/>
                  <w:szCs w:val="28"/>
                </w:rPr>
                <w:t>&lt;**&gt;</w:t>
              </w:r>
            </w:hyperlink>
          </w:p>
        </w:tc>
        <w:tc>
          <w:tcPr>
            <w:tcW w:w="1416"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lastRenderedPageBreak/>
              <w:t xml:space="preserve">Информация о предоставлении преимуществ в соответствии со </w:t>
            </w:r>
            <w:hyperlink r:id="rId283" w:history="1">
              <w:r w:rsidRPr="00480EFF">
                <w:rPr>
                  <w:color w:val="0000FF"/>
                  <w:sz w:val="28"/>
                  <w:szCs w:val="28"/>
                </w:rPr>
                <w:t>статьей 28</w:t>
              </w:r>
            </w:hyperlink>
            <w:r w:rsidRPr="00480EFF">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w:t>
            </w:r>
            <w:r w:rsidRPr="00480EFF">
              <w:rPr>
                <w:sz w:val="28"/>
                <w:szCs w:val="28"/>
              </w:rPr>
              <w:lastRenderedPageBreak/>
              <w:t>нужд" ("Да" или "Нет")</w:t>
            </w:r>
          </w:p>
        </w:tc>
        <w:tc>
          <w:tcPr>
            <w:tcW w:w="1378"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lastRenderedPageBreak/>
              <w:t xml:space="preserve">Информация о предоставлении преимуществ в соответствии со </w:t>
            </w:r>
            <w:hyperlink r:id="rId284" w:history="1">
              <w:r w:rsidRPr="00480EFF">
                <w:rPr>
                  <w:color w:val="0000FF"/>
                  <w:sz w:val="28"/>
                  <w:szCs w:val="28"/>
                </w:rPr>
                <w:t>статьей 29</w:t>
              </w:r>
            </w:hyperlink>
            <w:r w:rsidRPr="00480EFF">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w:t>
            </w:r>
            <w:r w:rsidRPr="00480EFF">
              <w:rPr>
                <w:sz w:val="28"/>
                <w:szCs w:val="28"/>
              </w:rPr>
              <w:lastRenderedPageBreak/>
              <w:t>нужд" ("Да" или "Нет")</w:t>
            </w:r>
          </w:p>
        </w:tc>
      </w:tr>
      <w:tr w:rsidR="0013757F" w:rsidRPr="00480EFF" w:rsidTr="0013757F">
        <w:tc>
          <w:tcPr>
            <w:tcW w:w="821"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984"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737"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 текущий финансовый год</w:t>
            </w:r>
          </w:p>
        </w:tc>
        <w:tc>
          <w:tcPr>
            <w:tcW w:w="1546" w:type="dxa"/>
            <w:gridSpan w:val="2"/>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последующие годы</w:t>
            </w:r>
          </w:p>
        </w:tc>
        <w:tc>
          <w:tcPr>
            <w:tcW w:w="1402"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c>
          <w:tcPr>
            <w:tcW w:w="1416"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c>
          <w:tcPr>
            <w:tcW w:w="1378"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r>
      <w:tr w:rsidR="0013757F" w:rsidRPr="00480EFF" w:rsidTr="0013757F">
        <w:tc>
          <w:tcPr>
            <w:tcW w:w="821"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984"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 первый год</w:t>
            </w:r>
          </w:p>
        </w:tc>
        <w:tc>
          <w:tcPr>
            <w:tcW w:w="70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c>
          <w:tcPr>
            <w:tcW w:w="1402"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c>
          <w:tcPr>
            <w:tcW w:w="1416"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c>
          <w:tcPr>
            <w:tcW w:w="1378"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r>
      <w:tr w:rsidR="0013757F" w:rsidRPr="00480EFF" w:rsidTr="0013757F">
        <w:tc>
          <w:tcPr>
            <w:tcW w:w="82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lastRenderedPageBreak/>
              <w:t>1</w:t>
            </w:r>
          </w:p>
        </w:tc>
        <w:tc>
          <w:tcPr>
            <w:tcW w:w="98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4</w:t>
            </w:r>
          </w:p>
        </w:tc>
        <w:tc>
          <w:tcPr>
            <w:tcW w:w="70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6</w:t>
            </w:r>
          </w:p>
        </w:tc>
        <w:tc>
          <w:tcPr>
            <w:tcW w:w="140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7</w:t>
            </w:r>
          </w:p>
        </w:tc>
        <w:tc>
          <w:tcPr>
            <w:tcW w:w="141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8</w:t>
            </w:r>
          </w:p>
        </w:tc>
        <w:tc>
          <w:tcPr>
            <w:tcW w:w="137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9</w:t>
            </w:r>
          </w:p>
        </w:tc>
      </w:tr>
      <w:tr w:rsidR="0013757F" w:rsidRPr="00480EFF" w:rsidTr="0013757F">
        <w:tc>
          <w:tcPr>
            <w:tcW w:w="82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98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70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40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37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2"/>
        <w:gridCol w:w="340"/>
        <w:gridCol w:w="1474"/>
        <w:gridCol w:w="340"/>
        <w:gridCol w:w="1474"/>
        <w:gridCol w:w="340"/>
        <w:gridCol w:w="2554"/>
      </w:tblGrid>
      <w:tr w:rsidR="0013757F" w:rsidRPr="00480EFF" w:rsidTr="0013757F">
        <w:tc>
          <w:tcPr>
            <w:tcW w:w="2482" w:type="dxa"/>
            <w:vAlign w:val="bottom"/>
          </w:tcPr>
          <w:p w:rsidR="0013757F" w:rsidRPr="00480EFF" w:rsidRDefault="0013757F" w:rsidP="0013757F">
            <w:pPr>
              <w:autoSpaceDE w:val="0"/>
              <w:autoSpaceDN w:val="0"/>
              <w:adjustRightInd w:val="0"/>
              <w:rPr>
                <w:sz w:val="28"/>
                <w:szCs w:val="28"/>
              </w:rPr>
            </w:pPr>
            <w:r w:rsidRPr="00480EFF">
              <w:rPr>
                <w:sz w:val="28"/>
                <w:szCs w:val="28"/>
              </w:rPr>
              <w:t>Руководитель</w:t>
            </w:r>
          </w:p>
          <w:p w:rsidR="0013757F" w:rsidRPr="00480EFF" w:rsidRDefault="0013757F" w:rsidP="0013757F">
            <w:pPr>
              <w:autoSpaceDE w:val="0"/>
              <w:autoSpaceDN w:val="0"/>
              <w:adjustRightInd w:val="0"/>
              <w:rPr>
                <w:sz w:val="28"/>
                <w:szCs w:val="28"/>
              </w:rPr>
            </w:pPr>
            <w:r w:rsidRPr="00480EFF">
              <w:rPr>
                <w:sz w:val="28"/>
                <w:szCs w:val="28"/>
              </w:rPr>
              <w:t>(уполномоченное лицо)</w:t>
            </w:r>
          </w:p>
        </w:tc>
        <w:tc>
          <w:tcPr>
            <w:tcW w:w="340" w:type="dxa"/>
          </w:tcPr>
          <w:p w:rsidR="0013757F" w:rsidRPr="00480EFF" w:rsidRDefault="0013757F" w:rsidP="0013757F">
            <w:pPr>
              <w:autoSpaceDE w:val="0"/>
              <w:autoSpaceDN w:val="0"/>
              <w:adjustRightInd w:val="0"/>
              <w:rPr>
                <w:sz w:val="28"/>
                <w:szCs w:val="28"/>
              </w:rPr>
            </w:pPr>
          </w:p>
        </w:tc>
        <w:tc>
          <w:tcPr>
            <w:tcW w:w="1474"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74"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4" w:type="dxa"/>
            <w:tcBorders>
              <w:bottom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2482"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74"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(должность)</w:t>
            </w:r>
          </w:p>
        </w:tc>
        <w:tc>
          <w:tcPr>
            <w:tcW w:w="340" w:type="dxa"/>
          </w:tcPr>
          <w:p w:rsidR="0013757F" w:rsidRPr="00480EFF" w:rsidRDefault="0013757F" w:rsidP="0013757F">
            <w:pPr>
              <w:autoSpaceDE w:val="0"/>
              <w:autoSpaceDN w:val="0"/>
              <w:adjustRightInd w:val="0"/>
              <w:rPr>
                <w:sz w:val="28"/>
                <w:szCs w:val="28"/>
              </w:rPr>
            </w:pPr>
          </w:p>
        </w:tc>
        <w:tc>
          <w:tcPr>
            <w:tcW w:w="1474"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(подпись)</w:t>
            </w:r>
          </w:p>
        </w:tc>
        <w:tc>
          <w:tcPr>
            <w:tcW w:w="340" w:type="dxa"/>
          </w:tcPr>
          <w:p w:rsidR="0013757F" w:rsidRPr="00480EFF" w:rsidRDefault="0013757F" w:rsidP="0013757F">
            <w:pPr>
              <w:autoSpaceDE w:val="0"/>
              <w:autoSpaceDN w:val="0"/>
              <w:adjustRightInd w:val="0"/>
              <w:rPr>
                <w:sz w:val="28"/>
                <w:szCs w:val="28"/>
              </w:rPr>
            </w:pPr>
          </w:p>
        </w:tc>
        <w:tc>
          <w:tcPr>
            <w:tcW w:w="2554"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(расшифровка подписи)</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3"/>
      </w:tblGrid>
      <w:tr w:rsidR="0013757F" w:rsidRPr="00480EFF" w:rsidTr="0013757F">
        <w:tc>
          <w:tcPr>
            <w:tcW w:w="4733" w:type="dxa"/>
            <w:vAlign w:val="center"/>
          </w:tcPr>
          <w:p w:rsidR="0013757F" w:rsidRPr="00480EFF" w:rsidRDefault="0013757F" w:rsidP="0013757F">
            <w:pPr>
              <w:autoSpaceDE w:val="0"/>
              <w:autoSpaceDN w:val="0"/>
              <w:adjustRightInd w:val="0"/>
              <w:rPr>
                <w:sz w:val="28"/>
                <w:szCs w:val="28"/>
              </w:rPr>
            </w:pPr>
            <w:r w:rsidRPr="00480EFF">
              <w:rPr>
                <w:sz w:val="28"/>
                <w:szCs w:val="28"/>
              </w:rPr>
              <w:t>"__" ____________ 20__ г.</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1853"/>
        <w:gridCol w:w="454"/>
      </w:tblGrid>
      <w:tr w:rsidR="0013757F" w:rsidRPr="00480EFF" w:rsidTr="0013757F">
        <w:tc>
          <w:tcPr>
            <w:tcW w:w="6690"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5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Лист N</w:t>
            </w:r>
          </w:p>
        </w:tc>
        <w:tc>
          <w:tcPr>
            <w:tcW w:w="45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6690"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5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Всего листов</w:t>
            </w:r>
          </w:p>
        </w:tc>
        <w:tc>
          <w:tcPr>
            <w:tcW w:w="45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Default="0013757F" w:rsidP="0013757F">
      <w:pPr>
        <w:pStyle w:val="ConsPlusNormal"/>
        <w:tabs>
          <w:tab w:val="left" w:pos="709"/>
        </w:tabs>
        <w:ind w:firstLine="709"/>
        <w:jc w:val="both"/>
        <w:rPr>
          <w:rFonts w:ascii="Times New Roman" w:hAnsi="Times New Roman" w:cs="Times New Roman"/>
          <w:sz w:val="28"/>
          <w:szCs w:val="28"/>
        </w:rPr>
      </w:pPr>
    </w:p>
    <w:p w:rsidR="0013757F" w:rsidRDefault="0013757F" w:rsidP="0013757F">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Pr>
        <w:autoSpaceDE w:val="0"/>
        <w:autoSpaceDN w:val="0"/>
        <w:adjustRightInd w:val="0"/>
        <w:jc w:val="right"/>
        <w:outlineLvl w:val="0"/>
        <w:rPr>
          <w:sz w:val="28"/>
          <w:szCs w:val="28"/>
        </w:rPr>
      </w:pPr>
      <w:r w:rsidRPr="00480EFF">
        <w:rPr>
          <w:sz w:val="28"/>
          <w:szCs w:val="28"/>
        </w:rPr>
        <w:t>Приложение N 2</w:t>
      </w:r>
    </w:p>
    <w:p w:rsidR="0013757F" w:rsidRPr="00480EFF" w:rsidRDefault="0013757F" w:rsidP="0013757F">
      <w:pPr>
        <w:autoSpaceDE w:val="0"/>
        <w:autoSpaceDN w:val="0"/>
        <w:adjustRightInd w:val="0"/>
        <w:jc w:val="right"/>
        <w:rPr>
          <w:sz w:val="28"/>
          <w:szCs w:val="28"/>
        </w:rPr>
      </w:pPr>
      <w:r w:rsidRPr="00480EFF">
        <w:rPr>
          <w:sz w:val="28"/>
          <w:szCs w:val="28"/>
        </w:rPr>
        <w:t>к Правилам осуществления контроля,</w:t>
      </w:r>
    </w:p>
    <w:p w:rsidR="0013757F" w:rsidRPr="00480EFF" w:rsidRDefault="0013757F" w:rsidP="0013757F">
      <w:pPr>
        <w:autoSpaceDE w:val="0"/>
        <w:autoSpaceDN w:val="0"/>
        <w:adjustRightInd w:val="0"/>
        <w:jc w:val="right"/>
        <w:rPr>
          <w:sz w:val="28"/>
          <w:szCs w:val="28"/>
        </w:rPr>
      </w:pPr>
      <w:r w:rsidRPr="00480EFF">
        <w:rPr>
          <w:sz w:val="28"/>
          <w:szCs w:val="28"/>
        </w:rPr>
        <w:t>предусмотренного частями 5 и 5.1</w:t>
      </w:r>
    </w:p>
    <w:p w:rsidR="0013757F" w:rsidRPr="00480EFF" w:rsidRDefault="0013757F" w:rsidP="0013757F">
      <w:pPr>
        <w:autoSpaceDE w:val="0"/>
        <w:autoSpaceDN w:val="0"/>
        <w:adjustRightInd w:val="0"/>
        <w:jc w:val="right"/>
        <w:rPr>
          <w:sz w:val="28"/>
          <w:szCs w:val="28"/>
        </w:rPr>
      </w:pPr>
      <w:r w:rsidRPr="00480EFF">
        <w:rPr>
          <w:sz w:val="28"/>
          <w:szCs w:val="28"/>
        </w:rPr>
        <w:t>статьи 99 Федерального закона</w:t>
      </w:r>
    </w:p>
    <w:p w:rsidR="0013757F" w:rsidRPr="00480EFF" w:rsidRDefault="0013757F" w:rsidP="0013757F">
      <w:pPr>
        <w:autoSpaceDE w:val="0"/>
        <w:autoSpaceDN w:val="0"/>
        <w:adjustRightInd w:val="0"/>
        <w:jc w:val="right"/>
        <w:rPr>
          <w:sz w:val="28"/>
          <w:szCs w:val="28"/>
        </w:rPr>
      </w:pPr>
      <w:r w:rsidRPr="00480EFF">
        <w:rPr>
          <w:sz w:val="28"/>
          <w:szCs w:val="28"/>
        </w:rPr>
        <w:t>"О контрактной системе в сфере</w:t>
      </w:r>
    </w:p>
    <w:p w:rsidR="0013757F" w:rsidRPr="00480EFF" w:rsidRDefault="0013757F" w:rsidP="0013757F">
      <w:pPr>
        <w:autoSpaceDE w:val="0"/>
        <w:autoSpaceDN w:val="0"/>
        <w:adjustRightInd w:val="0"/>
        <w:jc w:val="right"/>
        <w:rPr>
          <w:sz w:val="28"/>
          <w:szCs w:val="28"/>
        </w:rPr>
      </w:pPr>
      <w:r w:rsidRPr="00480EFF">
        <w:rPr>
          <w:sz w:val="28"/>
          <w:szCs w:val="28"/>
        </w:rPr>
        <w:t>закупок товаров, работ, услуг</w:t>
      </w:r>
    </w:p>
    <w:p w:rsidR="0013757F" w:rsidRPr="00480EFF" w:rsidRDefault="0013757F" w:rsidP="0013757F">
      <w:pPr>
        <w:autoSpaceDE w:val="0"/>
        <w:autoSpaceDN w:val="0"/>
        <w:adjustRightInd w:val="0"/>
        <w:jc w:val="right"/>
        <w:rPr>
          <w:sz w:val="28"/>
          <w:szCs w:val="28"/>
        </w:rPr>
      </w:pPr>
      <w:r w:rsidRPr="00480EFF">
        <w:rPr>
          <w:sz w:val="28"/>
          <w:szCs w:val="28"/>
        </w:rPr>
        <w:t>для обеспечения государственных</w:t>
      </w:r>
    </w:p>
    <w:p w:rsidR="0013757F" w:rsidRPr="00480EFF" w:rsidRDefault="0013757F" w:rsidP="0013757F">
      <w:pPr>
        <w:autoSpaceDE w:val="0"/>
        <w:autoSpaceDN w:val="0"/>
        <w:adjustRightInd w:val="0"/>
        <w:jc w:val="right"/>
        <w:rPr>
          <w:sz w:val="28"/>
          <w:szCs w:val="28"/>
        </w:rPr>
      </w:pPr>
      <w:r w:rsidRPr="00480EFF">
        <w:rPr>
          <w:sz w:val="28"/>
          <w:szCs w:val="28"/>
        </w:rPr>
        <w:t>и муниципальных нужд"</w:t>
      </w: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right"/>
        <w:rPr>
          <w:sz w:val="28"/>
          <w:szCs w:val="28"/>
        </w:rPr>
      </w:pPr>
      <w:r w:rsidRPr="00480EFF">
        <w:rPr>
          <w:sz w:val="28"/>
          <w:szCs w:val="28"/>
        </w:rPr>
        <w:t>(форма)</w:t>
      </w:r>
    </w:p>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 xml:space="preserve">Гриф секретности </w:t>
            </w:r>
            <w:hyperlink w:anchor="Par133" w:history="1">
              <w:r w:rsidRPr="00480EFF">
                <w:rPr>
                  <w:color w:val="0000FF"/>
                  <w:sz w:val="28"/>
                  <w:szCs w:val="28"/>
                </w:rPr>
                <w:t>&lt;*&gt;</w:t>
              </w:r>
            </w:hyperlink>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Номер</w:t>
            </w:r>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Дата</w:t>
            </w:r>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3757F" w:rsidRPr="00480EFF" w:rsidTr="0013757F">
        <w:tc>
          <w:tcPr>
            <w:tcW w:w="9014" w:type="dxa"/>
            <w:vAlign w:val="bottom"/>
          </w:tcPr>
          <w:p w:rsidR="0013757F" w:rsidRPr="00480EFF" w:rsidRDefault="0013757F" w:rsidP="0013757F">
            <w:pPr>
              <w:autoSpaceDE w:val="0"/>
              <w:autoSpaceDN w:val="0"/>
              <w:adjustRightInd w:val="0"/>
              <w:jc w:val="center"/>
              <w:rPr>
                <w:sz w:val="28"/>
                <w:szCs w:val="28"/>
              </w:rPr>
            </w:pPr>
            <w:r w:rsidRPr="00480EFF">
              <w:rPr>
                <w:sz w:val="28"/>
                <w:szCs w:val="28"/>
              </w:rPr>
              <w:lastRenderedPageBreak/>
              <w:t>ВЫПИСКА</w:t>
            </w:r>
          </w:p>
          <w:p w:rsidR="0013757F" w:rsidRPr="00480EFF" w:rsidRDefault="0013757F" w:rsidP="0013757F">
            <w:pPr>
              <w:autoSpaceDE w:val="0"/>
              <w:autoSpaceDN w:val="0"/>
              <w:adjustRightInd w:val="0"/>
              <w:jc w:val="center"/>
              <w:rPr>
                <w:sz w:val="28"/>
                <w:szCs w:val="28"/>
              </w:rPr>
            </w:pPr>
            <w:r w:rsidRPr="00480EFF">
              <w:rPr>
                <w:sz w:val="28"/>
                <w:szCs w:val="28"/>
              </w:rPr>
              <w:t xml:space="preserve">из проекта контракта, направляемого участнику закупки в соответствии с Федеральным </w:t>
            </w:r>
            <w:hyperlink r:id="rId285" w:history="1">
              <w:r w:rsidRPr="00480EFF">
                <w:rPr>
                  <w:color w:val="0000FF"/>
                  <w:sz w:val="28"/>
                  <w:szCs w:val="28"/>
                </w:rPr>
                <w:t>законом</w:t>
              </w:r>
            </w:hyperlink>
            <w:r w:rsidRPr="00480EFF">
              <w:rPr>
                <w:sz w:val="28"/>
                <w:szCs w:val="28"/>
              </w:rPr>
              <w:t xml:space="preserve"> "О контрактной системе в сфере закупок товаров, работ, услуг для обеспечения государственных и муниципальных нужд"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13757F" w:rsidRPr="00480EFF" w:rsidTr="0013757F">
        <w:tc>
          <w:tcPr>
            <w:tcW w:w="3307"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1"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Коды</w:t>
            </w:r>
          </w:p>
        </w:tc>
      </w:tr>
      <w:tr w:rsidR="0013757F" w:rsidRPr="00480EFF" w:rsidTr="0013757F">
        <w:tc>
          <w:tcPr>
            <w:tcW w:w="3307" w:type="dxa"/>
            <w:vMerge w:val="restart"/>
          </w:tcPr>
          <w:p w:rsidR="0013757F" w:rsidRPr="00480EFF" w:rsidRDefault="0013757F" w:rsidP="0013757F">
            <w:pPr>
              <w:autoSpaceDE w:val="0"/>
              <w:autoSpaceDN w:val="0"/>
              <w:adjustRightInd w:val="0"/>
              <w:rPr>
                <w:sz w:val="28"/>
                <w:szCs w:val="28"/>
              </w:rPr>
            </w:pPr>
            <w:r w:rsidRPr="00480EFF">
              <w:rPr>
                <w:sz w:val="28"/>
                <w:szCs w:val="28"/>
              </w:rPr>
              <w:t>Полное наименование заказчика</w:t>
            </w:r>
          </w:p>
        </w:tc>
        <w:tc>
          <w:tcPr>
            <w:tcW w:w="340" w:type="dxa"/>
            <w:vMerge w:val="restart"/>
          </w:tcPr>
          <w:p w:rsidR="0013757F" w:rsidRPr="00480EFF" w:rsidRDefault="0013757F" w:rsidP="0013757F">
            <w:pPr>
              <w:autoSpaceDE w:val="0"/>
              <w:autoSpaceDN w:val="0"/>
              <w:adjustRightInd w:val="0"/>
              <w:rPr>
                <w:sz w:val="28"/>
                <w:szCs w:val="28"/>
              </w:rPr>
            </w:pPr>
          </w:p>
        </w:tc>
        <w:tc>
          <w:tcPr>
            <w:tcW w:w="2551" w:type="dxa"/>
            <w:vMerge w:val="restart"/>
          </w:tcPr>
          <w:p w:rsidR="0013757F" w:rsidRPr="00480EFF" w:rsidRDefault="0013757F" w:rsidP="0013757F">
            <w:pPr>
              <w:autoSpaceDE w:val="0"/>
              <w:autoSpaceDN w:val="0"/>
              <w:adjustRightInd w:val="0"/>
              <w:rPr>
                <w:sz w:val="28"/>
                <w:szCs w:val="28"/>
              </w:rPr>
            </w:pPr>
          </w:p>
        </w:tc>
        <w:tc>
          <w:tcPr>
            <w:tcW w:w="340" w:type="dxa"/>
            <w:vMerge w:val="restart"/>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vMerge/>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2551" w:type="dxa"/>
            <w:vMerge/>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Организационно-правовая форма</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86" w:history="1">
              <w:r w:rsidRPr="00480EFF">
                <w:rPr>
                  <w:color w:val="0000FF"/>
                  <w:sz w:val="28"/>
                  <w:szCs w:val="28"/>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Форма собственности</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87" w:history="1">
              <w:r w:rsidRPr="00480EFF">
                <w:rPr>
                  <w:color w:val="0000FF"/>
                  <w:sz w:val="28"/>
                  <w:szCs w:val="28"/>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Место нахождения, телефон, адрес электронной почты</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88"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Наименование бюджета</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89"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Вид документа</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(основной документ - код 01; изменения к документу - код 02)</w:t>
            </w: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rPr>
                <w:sz w:val="28"/>
                <w:szCs w:val="28"/>
              </w:rPr>
            </w:pPr>
          </w:p>
        </w:tc>
        <w:tc>
          <w:tcPr>
            <w:tcW w:w="1077" w:type="dxa"/>
            <w:tcBorders>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Единица измерения</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рубль</w:t>
            </w: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90" w:history="1">
              <w:r w:rsidRPr="00480EFF">
                <w:rPr>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383</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4"/>
        <w:gridCol w:w="1128"/>
        <w:gridCol w:w="974"/>
        <w:gridCol w:w="994"/>
        <w:gridCol w:w="794"/>
        <w:gridCol w:w="1387"/>
        <w:gridCol w:w="1416"/>
        <w:gridCol w:w="1378"/>
      </w:tblGrid>
      <w:tr w:rsidR="0013757F" w:rsidRPr="00480EFF" w:rsidTr="0013757F">
        <w:tc>
          <w:tcPr>
            <w:tcW w:w="974"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Идентификационный код закупки</w:t>
            </w:r>
          </w:p>
        </w:tc>
        <w:tc>
          <w:tcPr>
            <w:tcW w:w="3096" w:type="dxa"/>
            <w:gridSpan w:val="3"/>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Информация об участнике закупки, с которым заключается контракт</w:t>
            </w:r>
          </w:p>
        </w:tc>
        <w:tc>
          <w:tcPr>
            <w:tcW w:w="794"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Цена контракта</w:t>
            </w:r>
          </w:p>
        </w:tc>
        <w:tc>
          <w:tcPr>
            <w:tcW w:w="1387"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 xml:space="preserve">Информация о предоставлении преимуществ в соответствии со </w:t>
            </w:r>
            <w:hyperlink r:id="rId291" w:history="1">
              <w:r w:rsidRPr="00480EFF">
                <w:rPr>
                  <w:color w:val="0000FF"/>
                  <w:sz w:val="28"/>
                  <w:szCs w:val="28"/>
                </w:rPr>
                <w:t>статьей 14</w:t>
              </w:r>
            </w:hyperlink>
            <w:r w:rsidRPr="00480EFF">
              <w:rPr>
                <w:sz w:val="28"/>
                <w:szCs w:val="28"/>
              </w:rPr>
              <w:t xml:space="preserve"> Федерального закона "О </w:t>
            </w:r>
            <w:r w:rsidRPr="00480EFF">
              <w:rPr>
                <w:sz w:val="28"/>
                <w:szCs w:val="28"/>
              </w:rPr>
              <w:lastRenderedPageBreak/>
              <w:t xml:space="preserve">контрактной системе в сфере закупок товаров, работ, услуг для обеспечения государственных и муниципальных нужд" ("Да" или "Нет") </w:t>
            </w:r>
            <w:hyperlink w:anchor="Par134" w:history="1">
              <w:r w:rsidRPr="00480EFF">
                <w:rPr>
                  <w:color w:val="0000FF"/>
                  <w:sz w:val="28"/>
                  <w:szCs w:val="28"/>
                </w:rPr>
                <w:t>&lt;**&gt;</w:t>
              </w:r>
            </w:hyperlink>
          </w:p>
        </w:tc>
        <w:tc>
          <w:tcPr>
            <w:tcW w:w="1416"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lastRenderedPageBreak/>
              <w:t xml:space="preserve">Информация о предоставлении преимуществ в соответствии со </w:t>
            </w:r>
            <w:hyperlink r:id="rId292" w:history="1">
              <w:r w:rsidRPr="00480EFF">
                <w:rPr>
                  <w:color w:val="0000FF"/>
                  <w:sz w:val="28"/>
                  <w:szCs w:val="28"/>
                </w:rPr>
                <w:t>статьей 28</w:t>
              </w:r>
            </w:hyperlink>
            <w:r w:rsidRPr="00480EFF">
              <w:rPr>
                <w:sz w:val="28"/>
                <w:szCs w:val="28"/>
              </w:rPr>
              <w:t xml:space="preserve"> Федерального закона "О </w:t>
            </w:r>
            <w:r w:rsidRPr="00480EFF">
              <w:rPr>
                <w:sz w:val="28"/>
                <w:szCs w:val="28"/>
              </w:rPr>
              <w:lastRenderedPageBreak/>
              <w:t>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lastRenderedPageBreak/>
              <w:t xml:space="preserve">Информация о предоставлении преимуществ в соответствии со </w:t>
            </w:r>
            <w:hyperlink r:id="rId293" w:history="1">
              <w:r w:rsidRPr="00480EFF">
                <w:rPr>
                  <w:color w:val="0000FF"/>
                  <w:sz w:val="28"/>
                  <w:szCs w:val="28"/>
                </w:rPr>
                <w:t>статьей 29</w:t>
              </w:r>
            </w:hyperlink>
            <w:r w:rsidRPr="00480EFF">
              <w:rPr>
                <w:sz w:val="28"/>
                <w:szCs w:val="28"/>
              </w:rPr>
              <w:t xml:space="preserve"> Федерального закона "О </w:t>
            </w:r>
            <w:r w:rsidRPr="00480EFF">
              <w:rPr>
                <w:sz w:val="28"/>
                <w:szCs w:val="28"/>
              </w:rPr>
              <w:lastRenderedPageBreak/>
              <w:t>контрактной системе в сфере закупок товаров, работ, услуг ДЛЯ обеспечения государственных и муниципальных нужд" ("Да" или "Нет")</w:t>
            </w:r>
          </w:p>
        </w:tc>
      </w:tr>
      <w:tr w:rsidR="0013757F" w:rsidRPr="00480EFF" w:rsidTr="0013757F">
        <w:tc>
          <w:tcPr>
            <w:tcW w:w="974"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112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 xml:space="preserve">идентификационный номер налогоплательщика или </w:t>
            </w:r>
            <w:r w:rsidRPr="00480EFF">
              <w:rPr>
                <w:sz w:val="28"/>
                <w:szCs w:val="28"/>
              </w:rPr>
              <w:lastRenderedPageBreak/>
              <w:t>аналог идентификационного номера налогоплательщика для иностранного лица</w:t>
            </w:r>
          </w:p>
        </w:tc>
        <w:tc>
          <w:tcPr>
            <w:tcW w:w="97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lastRenderedPageBreak/>
              <w:t xml:space="preserve">код причины постановки на учет </w:t>
            </w:r>
            <w:r w:rsidRPr="00480EFF">
              <w:rPr>
                <w:sz w:val="28"/>
                <w:szCs w:val="28"/>
              </w:rPr>
              <w:lastRenderedPageBreak/>
              <w:t>(при наличии)</w:t>
            </w:r>
          </w:p>
        </w:tc>
        <w:tc>
          <w:tcPr>
            <w:tcW w:w="99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lastRenderedPageBreak/>
              <w:t>наименование (фамилия, имя, отчест</w:t>
            </w:r>
            <w:r w:rsidRPr="00480EFF">
              <w:rPr>
                <w:sz w:val="28"/>
                <w:szCs w:val="28"/>
              </w:rPr>
              <w:lastRenderedPageBreak/>
              <w:t>во (при наличии) физического лица (для участника закупки - физического лица)</w:t>
            </w:r>
          </w:p>
        </w:tc>
        <w:tc>
          <w:tcPr>
            <w:tcW w:w="794"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c>
          <w:tcPr>
            <w:tcW w:w="1387"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c>
          <w:tcPr>
            <w:tcW w:w="1416"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c>
          <w:tcPr>
            <w:tcW w:w="1378"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r>
      <w:tr w:rsidR="0013757F" w:rsidRPr="00480EFF" w:rsidTr="0013757F">
        <w:tc>
          <w:tcPr>
            <w:tcW w:w="97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lastRenderedPageBreak/>
              <w:t>1</w:t>
            </w:r>
          </w:p>
        </w:tc>
        <w:tc>
          <w:tcPr>
            <w:tcW w:w="112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2</w:t>
            </w:r>
          </w:p>
        </w:tc>
        <w:tc>
          <w:tcPr>
            <w:tcW w:w="97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3</w:t>
            </w:r>
          </w:p>
        </w:tc>
        <w:tc>
          <w:tcPr>
            <w:tcW w:w="99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4</w:t>
            </w:r>
          </w:p>
        </w:tc>
        <w:tc>
          <w:tcPr>
            <w:tcW w:w="79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5</w:t>
            </w:r>
          </w:p>
        </w:tc>
        <w:tc>
          <w:tcPr>
            <w:tcW w:w="138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6</w:t>
            </w:r>
          </w:p>
        </w:tc>
        <w:tc>
          <w:tcPr>
            <w:tcW w:w="141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7</w:t>
            </w:r>
          </w:p>
        </w:tc>
        <w:tc>
          <w:tcPr>
            <w:tcW w:w="137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8</w:t>
            </w:r>
          </w:p>
        </w:tc>
      </w:tr>
      <w:tr w:rsidR="0013757F" w:rsidRPr="00480EFF" w:rsidTr="0013757F">
        <w:tc>
          <w:tcPr>
            <w:tcW w:w="97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12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38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37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84"/>
      </w:tblGrid>
      <w:tr w:rsidR="0013757F" w:rsidRPr="00480EFF" w:rsidTr="0013757F">
        <w:tc>
          <w:tcPr>
            <w:tcW w:w="2381" w:type="dxa"/>
            <w:vAlign w:val="bottom"/>
          </w:tcPr>
          <w:p w:rsidR="0013757F" w:rsidRPr="00480EFF" w:rsidRDefault="0013757F" w:rsidP="0013757F">
            <w:pPr>
              <w:autoSpaceDE w:val="0"/>
              <w:autoSpaceDN w:val="0"/>
              <w:adjustRightInd w:val="0"/>
              <w:rPr>
                <w:sz w:val="28"/>
                <w:szCs w:val="28"/>
              </w:rPr>
            </w:pPr>
            <w:r w:rsidRPr="00480EFF">
              <w:rPr>
                <w:sz w:val="28"/>
                <w:szCs w:val="28"/>
              </w:rPr>
              <w:t>Руководитель</w:t>
            </w:r>
          </w:p>
          <w:p w:rsidR="0013757F" w:rsidRPr="00480EFF" w:rsidRDefault="0013757F" w:rsidP="0013757F">
            <w:pPr>
              <w:autoSpaceDE w:val="0"/>
              <w:autoSpaceDN w:val="0"/>
              <w:adjustRightInd w:val="0"/>
              <w:rPr>
                <w:sz w:val="28"/>
                <w:szCs w:val="28"/>
              </w:rPr>
            </w:pPr>
            <w:r w:rsidRPr="00480EFF">
              <w:rPr>
                <w:sz w:val="28"/>
                <w:szCs w:val="28"/>
              </w:rPr>
              <w:t>(уполномоченное лицо)</w:t>
            </w:r>
          </w:p>
        </w:tc>
        <w:tc>
          <w:tcPr>
            <w:tcW w:w="340" w:type="dxa"/>
          </w:tcPr>
          <w:p w:rsidR="0013757F" w:rsidRPr="00480EFF" w:rsidRDefault="0013757F" w:rsidP="0013757F">
            <w:pPr>
              <w:autoSpaceDE w:val="0"/>
              <w:autoSpaceDN w:val="0"/>
              <w:adjustRightInd w:val="0"/>
              <w:rPr>
                <w:sz w:val="28"/>
                <w:szCs w:val="28"/>
              </w:rPr>
            </w:pPr>
          </w:p>
        </w:tc>
        <w:tc>
          <w:tcPr>
            <w:tcW w:w="153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304"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784" w:type="dxa"/>
            <w:tcBorders>
              <w:bottom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2381"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531"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(должность)</w:t>
            </w:r>
          </w:p>
        </w:tc>
        <w:tc>
          <w:tcPr>
            <w:tcW w:w="340" w:type="dxa"/>
          </w:tcPr>
          <w:p w:rsidR="0013757F" w:rsidRPr="00480EFF" w:rsidRDefault="0013757F" w:rsidP="0013757F">
            <w:pPr>
              <w:autoSpaceDE w:val="0"/>
              <w:autoSpaceDN w:val="0"/>
              <w:adjustRightInd w:val="0"/>
              <w:rPr>
                <w:sz w:val="28"/>
                <w:szCs w:val="28"/>
              </w:rPr>
            </w:pPr>
          </w:p>
        </w:tc>
        <w:tc>
          <w:tcPr>
            <w:tcW w:w="1304"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(подпись)</w:t>
            </w:r>
          </w:p>
        </w:tc>
        <w:tc>
          <w:tcPr>
            <w:tcW w:w="340" w:type="dxa"/>
          </w:tcPr>
          <w:p w:rsidR="0013757F" w:rsidRPr="00480EFF" w:rsidRDefault="0013757F" w:rsidP="0013757F">
            <w:pPr>
              <w:autoSpaceDE w:val="0"/>
              <w:autoSpaceDN w:val="0"/>
              <w:adjustRightInd w:val="0"/>
              <w:rPr>
                <w:sz w:val="28"/>
                <w:szCs w:val="28"/>
              </w:rPr>
            </w:pPr>
          </w:p>
        </w:tc>
        <w:tc>
          <w:tcPr>
            <w:tcW w:w="2784"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(расшифровка подписи)</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4"/>
      </w:tblGrid>
      <w:tr w:rsidR="0013757F" w:rsidRPr="00480EFF" w:rsidTr="0013757F">
        <w:tc>
          <w:tcPr>
            <w:tcW w:w="4834" w:type="dxa"/>
          </w:tcPr>
          <w:p w:rsidR="0013757F" w:rsidRPr="00480EFF" w:rsidRDefault="0013757F" w:rsidP="0013757F">
            <w:pPr>
              <w:autoSpaceDE w:val="0"/>
              <w:autoSpaceDN w:val="0"/>
              <w:adjustRightInd w:val="0"/>
              <w:rPr>
                <w:sz w:val="28"/>
                <w:szCs w:val="28"/>
              </w:rPr>
            </w:pPr>
            <w:r w:rsidRPr="00480EFF">
              <w:rPr>
                <w:sz w:val="28"/>
                <w:szCs w:val="28"/>
              </w:rPr>
              <w:t>"__" _________ 20__ г.</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1858"/>
        <w:gridCol w:w="397"/>
      </w:tblGrid>
      <w:tr w:rsidR="0013757F" w:rsidRPr="00480EFF" w:rsidTr="0013757F">
        <w:tc>
          <w:tcPr>
            <w:tcW w:w="6746"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5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Лист N</w:t>
            </w:r>
          </w:p>
        </w:tc>
        <w:tc>
          <w:tcPr>
            <w:tcW w:w="39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6746"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5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Всего листов</w:t>
            </w:r>
          </w:p>
        </w:tc>
        <w:tc>
          <w:tcPr>
            <w:tcW w:w="39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right"/>
        <w:outlineLvl w:val="0"/>
        <w:rPr>
          <w:sz w:val="28"/>
          <w:szCs w:val="28"/>
        </w:rPr>
      </w:pPr>
      <w:r w:rsidRPr="00480EFF">
        <w:rPr>
          <w:sz w:val="28"/>
          <w:szCs w:val="28"/>
        </w:rPr>
        <w:t>Приложение N 3</w:t>
      </w:r>
    </w:p>
    <w:p w:rsidR="0013757F" w:rsidRPr="00480EFF" w:rsidRDefault="0013757F" w:rsidP="0013757F">
      <w:pPr>
        <w:autoSpaceDE w:val="0"/>
        <w:autoSpaceDN w:val="0"/>
        <w:adjustRightInd w:val="0"/>
        <w:jc w:val="right"/>
        <w:rPr>
          <w:sz w:val="28"/>
          <w:szCs w:val="28"/>
        </w:rPr>
      </w:pPr>
      <w:r w:rsidRPr="00480EFF">
        <w:rPr>
          <w:sz w:val="28"/>
          <w:szCs w:val="28"/>
        </w:rPr>
        <w:t>к Правилам осуществления контроля,</w:t>
      </w:r>
    </w:p>
    <w:p w:rsidR="0013757F" w:rsidRPr="00480EFF" w:rsidRDefault="0013757F" w:rsidP="0013757F">
      <w:pPr>
        <w:autoSpaceDE w:val="0"/>
        <w:autoSpaceDN w:val="0"/>
        <w:adjustRightInd w:val="0"/>
        <w:jc w:val="right"/>
        <w:rPr>
          <w:sz w:val="28"/>
          <w:szCs w:val="28"/>
        </w:rPr>
      </w:pPr>
      <w:r w:rsidRPr="00480EFF">
        <w:rPr>
          <w:sz w:val="28"/>
          <w:szCs w:val="28"/>
        </w:rPr>
        <w:t>предусмотренного частями 5 и 5.1</w:t>
      </w:r>
    </w:p>
    <w:p w:rsidR="0013757F" w:rsidRPr="00480EFF" w:rsidRDefault="0013757F" w:rsidP="0013757F">
      <w:pPr>
        <w:autoSpaceDE w:val="0"/>
        <w:autoSpaceDN w:val="0"/>
        <w:adjustRightInd w:val="0"/>
        <w:jc w:val="right"/>
        <w:rPr>
          <w:sz w:val="28"/>
          <w:szCs w:val="28"/>
        </w:rPr>
      </w:pPr>
      <w:r w:rsidRPr="00480EFF">
        <w:rPr>
          <w:sz w:val="28"/>
          <w:szCs w:val="28"/>
        </w:rPr>
        <w:t>статьи 99 Федерального закона</w:t>
      </w:r>
    </w:p>
    <w:p w:rsidR="0013757F" w:rsidRPr="00480EFF" w:rsidRDefault="0013757F" w:rsidP="0013757F">
      <w:pPr>
        <w:autoSpaceDE w:val="0"/>
        <w:autoSpaceDN w:val="0"/>
        <w:adjustRightInd w:val="0"/>
        <w:jc w:val="right"/>
        <w:rPr>
          <w:sz w:val="28"/>
          <w:szCs w:val="28"/>
        </w:rPr>
      </w:pPr>
      <w:r w:rsidRPr="00480EFF">
        <w:rPr>
          <w:sz w:val="28"/>
          <w:szCs w:val="28"/>
        </w:rPr>
        <w:t>"О контрактной системе в сфере</w:t>
      </w:r>
    </w:p>
    <w:p w:rsidR="0013757F" w:rsidRPr="00480EFF" w:rsidRDefault="0013757F" w:rsidP="0013757F">
      <w:pPr>
        <w:autoSpaceDE w:val="0"/>
        <w:autoSpaceDN w:val="0"/>
        <w:adjustRightInd w:val="0"/>
        <w:jc w:val="right"/>
        <w:rPr>
          <w:sz w:val="28"/>
          <w:szCs w:val="28"/>
        </w:rPr>
      </w:pPr>
      <w:r w:rsidRPr="00480EFF">
        <w:rPr>
          <w:sz w:val="28"/>
          <w:szCs w:val="28"/>
        </w:rPr>
        <w:lastRenderedPageBreak/>
        <w:t>закупок товаров, работ, услуг</w:t>
      </w:r>
    </w:p>
    <w:p w:rsidR="0013757F" w:rsidRPr="00480EFF" w:rsidRDefault="0013757F" w:rsidP="0013757F">
      <w:pPr>
        <w:autoSpaceDE w:val="0"/>
        <w:autoSpaceDN w:val="0"/>
        <w:adjustRightInd w:val="0"/>
        <w:jc w:val="right"/>
        <w:rPr>
          <w:sz w:val="28"/>
          <w:szCs w:val="28"/>
        </w:rPr>
      </w:pPr>
      <w:r w:rsidRPr="00480EFF">
        <w:rPr>
          <w:sz w:val="28"/>
          <w:szCs w:val="28"/>
        </w:rPr>
        <w:t>для обеспечения государственных</w:t>
      </w:r>
    </w:p>
    <w:p w:rsidR="0013757F" w:rsidRPr="00480EFF" w:rsidRDefault="0013757F" w:rsidP="0013757F">
      <w:pPr>
        <w:autoSpaceDE w:val="0"/>
        <w:autoSpaceDN w:val="0"/>
        <w:adjustRightInd w:val="0"/>
        <w:jc w:val="right"/>
        <w:rPr>
          <w:sz w:val="28"/>
          <w:szCs w:val="28"/>
        </w:rPr>
      </w:pPr>
      <w:r w:rsidRPr="00480EFF">
        <w:rPr>
          <w:sz w:val="28"/>
          <w:szCs w:val="28"/>
        </w:rPr>
        <w:t>и муниципальных нужд"</w:t>
      </w: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right"/>
        <w:rPr>
          <w:sz w:val="28"/>
          <w:szCs w:val="28"/>
        </w:rPr>
      </w:pPr>
      <w:r w:rsidRPr="00480EFF">
        <w:rPr>
          <w:sz w:val="28"/>
          <w:szCs w:val="28"/>
        </w:rPr>
        <w:t>(форма)</w:t>
      </w:r>
    </w:p>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 xml:space="preserve">Гриф секретности </w:t>
            </w:r>
            <w:hyperlink w:anchor="Par258" w:history="1">
              <w:r w:rsidRPr="00480EFF">
                <w:rPr>
                  <w:color w:val="0000FF"/>
                  <w:sz w:val="28"/>
                  <w:szCs w:val="28"/>
                </w:rPr>
                <w:t>&lt;*&gt;</w:t>
              </w:r>
            </w:hyperlink>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Номер</w:t>
            </w:r>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Дата</w:t>
            </w:r>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3757F" w:rsidRPr="00480EFF" w:rsidTr="0013757F">
        <w:tc>
          <w:tcPr>
            <w:tcW w:w="9014" w:type="dxa"/>
            <w:vAlign w:val="bottom"/>
          </w:tcPr>
          <w:p w:rsidR="0013757F" w:rsidRPr="00480EFF" w:rsidRDefault="0013757F" w:rsidP="0013757F">
            <w:pPr>
              <w:autoSpaceDE w:val="0"/>
              <w:autoSpaceDN w:val="0"/>
              <w:adjustRightInd w:val="0"/>
              <w:jc w:val="center"/>
              <w:rPr>
                <w:sz w:val="28"/>
                <w:szCs w:val="28"/>
              </w:rPr>
            </w:pPr>
            <w:r w:rsidRPr="00480EFF">
              <w:rPr>
                <w:sz w:val="28"/>
                <w:szCs w:val="28"/>
              </w:rPr>
              <w:t>ПРОТОКОЛ</w:t>
            </w:r>
          </w:p>
          <w:p w:rsidR="0013757F" w:rsidRPr="00480EFF" w:rsidRDefault="0013757F" w:rsidP="0013757F">
            <w:pPr>
              <w:autoSpaceDE w:val="0"/>
              <w:autoSpaceDN w:val="0"/>
              <w:adjustRightInd w:val="0"/>
              <w:jc w:val="center"/>
              <w:rPr>
                <w:sz w:val="28"/>
                <w:szCs w:val="28"/>
              </w:rPr>
            </w:pPr>
            <w:r w:rsidRPr="00480EFF">
              <w:rPr>
                <w:sz w:val="28"/>
                <w:szCs w:val="28"/>
              </w:rPr>
              <w:t xml:space="preserve">о несоответствии контролируемой информации Правилам осуществления контроля, предусмотренного </w:t>
            </w:r>
            <w:hyperlink r:id="rId294" w:history="1">
              <w:r w:rsidRPr="00480EFF">
                <w:rPr>
                  <w:color w:val="0000FF"/>
                  <w:sz w:val="28"/>
                  <w:szCs w:val="28"/>
                </w:rPr>
                <w:t>частью 5 статьи 99</w:t>
              </w:r>
            </w:hyperlink>
            <w:r w:rsidRPr="00480EFF">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13757F" w:rsidRPr="00480EFF" w:rsidTr="0013757F">
        <w:tc>
          <w:tcPr>
            <w:tcW w:w="3307"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1"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Коды</w:t>
            </w: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Полное наименование органа контроля</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vMerge w:val="restart"/>
          </w:tcPr>
          <w:p w:rsidR="0013757F" w:rsidRPr="00480EFF" w:rsidRDefault="0013757F" w:rsidP="0013757F">
            <w:pPr>
              <w:autoSpaceDE w:val="0"/>
              <w:autoSpaceDN w:val="0"/>
              <w:adjustRightInd w:val="0"/>
              <w:rPr>
                <w:sz w:val="28"/>
                <w:szCs w:val="28"/>
              </w:rPr>
            </w:pPr>
            <w:r w:rsidRPr="00480EFF">
              <w:rPr>
                <w:sz w:val="28"/>
                <w:szCs w:val="28"/>
              </w:rPr>
              <w:t>Полное наименование заказчика</w:t>
            </w:r>
          </w:p>
        </w:tc>
        <w:tc>
          <w:tcPr>
            <w:tcW w:w="340" w:type="dxa"/>
            <w:vMerge w:val="restart"/>
          </w:tcPr>
          <w:p w:rsidR="0013757F" w:rsidRPr="00480EFF" w:rsidRDefault="0013757F" w:rsidP="0013757F">
            <w:pPr>
              <w:autoSpaceDE w:val="0"/>
              <w:autoSpaceDN w:val="0"/>
              <w:adjustRightInd w:val="0"/>
              <w:rPr>
                <w:sz w:val="28"/>
                <w:szCs w:val="28"/>
              </w:rPr>
            </w:pPr>
          </w:p>
        </w:tc>
        <w:tc>
          <w:tcPr>
            <w:tcW w:w="2551" w:type="dxa"/>
            <w:vMerge w:val="restart"/>
            <w:tcBorders>
              <w:top w:val="single" w:sz="4" w:space="0" w:color="auto"/>
            </w:tcBorders>
          </w:tcPr>
          <w:p w:rsidR="0013757F" w:rsidRPr="00480EFF" w:rsidRDefault="0013757F" w:rsidP="0013757F">
            <w:pPr>
              <w:autoSpaceDE w:val="0"/>
              <w:autoSpaceDN w:val="0"/>
              <w:adjustRightInd w:val="0"/>
              <w:rPr>
                <w:sz w:val="28"/>
                <w:szCs w:val="28"/>
              </w:rPr>
            </w:pPr>
          </w:p>
        </w:tc>
        <w:tc>
          <w:tcPr>
            <w:tcW w:w="340" w:type="dxa"/>
            <w:vMerge w:val="restart"/>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vMerge/>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2551" w:type="dxa"/>
            <w:vMerge/>
            <w:tcBorders>
              <w:top w:val="single" w:sz="4" w:space="0" w:color="auto"/>
            </w:tcBorders>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Организационно-правовая форма</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95" w:history="1">
              <w:r w:rsidRPr="00480EFF">
                <w:rPr>
                  <w:color w:val="0000FF"/>
                  <w:sz w:val="28"/>
                  <w:szCs w:val="28"/>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Форма собственности</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96" w:history="1">
              <w:r w:rsidRPr="00480EFF">
                <w:rPr>
                  <w:color w:val="0000FF"/>
                  <w:sz w:val="28"/>
                  <w:szCs w:val="28"/>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Место нахождения, телефон, адрес электронной почты</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97"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Наименование бюджета</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98"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4"/>
        <w:gridCol w:w="1191"/>
        <w:gridCol w:w="1373"/>
        <w:gridCol w:w="1896"/>
        <w:gridCol w:w="1247"/>
        <w:gridCol w:w="1373"/>
      </w:tblGrid>
      <w:tr w:rsidR="0013757F" w:rsidRPr="00480EFF" w:rsidTr="0013757F">
        <w:tc>
          <w:tcPr>
            <w:tcW w:w="4518" w:type="dxa"/>
            <w:gridSpan w:val="3"/>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Реквизиты объекта контроля</w:t>
            </w:r>
          </w:p>
        </w:tc>
        <w:tc>
          <w:tcPr>
            <w:tcW w:w="4516" w:type="dxa"/>
            <w:gridSpan w:val="3"/>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Реквизиты документа, содержащего информацию для осуществления контроля</w:t>
            </w:r>
          </w:p>
        </w:tc>
      </w:tr>
      <w:tr w:rsidR="0013757F" w:rsidRPr="00480EFF" w:rsidTr="0013757F">
        <w:tc>
          <w:tcPr>
            <w:tcW w:w="195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наименование</w:t>
            </w:r>
          </w:p>
        </w:tc>
        <w:tc>
          <w:tcPr>
            <w:tcW w:w="119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дата</w:t>
            </w:r>
          </w:p>
        </w:tc>
        <w:tc>
          <w:tcPr>
            <w:tcW w:w="137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номер</w:t>
            </w:r>
          </w:p>
        </w:tc>
        <w:tc>
          <w:tcPr>
            <w:tcW w:w="189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наименование</w:t>
            </w:r>
          </w:p>
        </w:tc>
        <w:tc>
          <w:tcPr>
            <w:tcW w:w="124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дата</w:t>
            </w:r>
          </w:p>
        </w:tc>
        <w:tc>
          <w:tcPr>
            <w:tcW w:w="137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номер</w:t>
            </w:r>
          </w:p>
        </w:tc>
      </w:tr>
      <w:tr w:rsidR="0013757F" w:rsidRPr="00480EFF" w:rsidTr="0013757F">
        <w:tc>
          <w:tcPr>
            <w:tcW w:w="195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1</w:t>
            </w:r>
          </w:p>
        </w:tc>
        <w:tc>
          <w:tcPr>
            <w:tcW w:w="119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2</w:t>
            </w:r>
          </w:p>
        </w:tc>
        <w:tc>
          <w:tcPr>
            <w:tcW w:w="137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3</w:t>
            </w:r>
          </w:p>
        </w:tc>
        <w:tc>
          <w:tcPr>
            <w:tcW w:w="189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5</w:t>
            </w:r>
          </w:p>
        </w:tc>
        <w:tc>
          <w:tcPr>
            <w:tcW w:w="137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6</w:t>
            </w:r>
          </w:p>
        </w:tc>
      </w:tr>
      <w:tr w:rsidR="0013757F" w:rsidRPr="00480EFF" w:rsidTr="0013757F">
        <w:tc>
          <w:tcPr>
            <w:tcW w:w="195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37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89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37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3757F" w:rsidRPr="00480EFF" w:rsidTr="0013757F">
        <w:tc>
          <w:tcPr>
            <w:tcW w:w="9014" w:type="dxa"/>
          </w:tcPr>
          <w:p w:rsidR="0013757F" w:rsidRPr="00480EFF" w:rsidRDefault="0013757F" w:rsidP="0013757F">
            <w:pPr>
              <w:autoSpaceDE w:val="0"/>
              <w:autoSpaceDN w:val="0"/>
              <w:adjustRightInd w:val="0"/>
              <w:rPr>
                <w:sz w:val="28"/>
                <w:szCs w:val="28"/>
              </w:rPr>
            </w:pPr>
            <w:r w:rsidRPr="00480EFF">
              <w:rPr>
                <w:sz w:val="28"/>
                <w:szCs w:val="28"/>
              </w:rPr>
              <w:t>Выявленные несоответствия: ________________________________________________</w:t>
            </w:r>
          </w:p>
          <w:p w:rsidR="0013757F" w:rsidRPr="00480EFF" w:rsidRDefault="0013757F" w:rsidP="0013757F">
            <w:pPr>
              <w:autoSpaceDE w:val="0"/>
              <w:autoSpaceDN w:val="0"/>
              <w:adjustRightInd w:val="0"/>
              <w:rPr>
                <w:sz w:val="28"/>
                <w:szCs w:val="28"/>
              </w:rPr>
            </w:pPr>
            <w:r w:rsidRPr="00480EFF">
              <w:rPr>
                <w:sz w:val="28"/>
                <w:szCs w:val="28"/>
              </w:rPr>
              <w:t>_________________________________________________________________________</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78"/>
      </w:tblGrid>
      <w:tr w:rsidR="0013757F" w:rsidRPr="00480EFF" w:rsidTr="0013757F">
        <w:tc>
          <w:tcPr>
            <w:tcW w:w="2381" w:type="dxa"/>
            <w:vAlign w:val="bottom"/>
          </w:tcPr>
          <w:p w:rsidR="0013757F" w:rsidRPr="00480EFF" w:rsidRDefault="0013757F" w:rsidP="0013757F">
            <w:pPr>
              <w:autoSpaceDE w:val="0"/>
              <w:autoSpaceDN w:val="0"/>
              <w:adjustRightInd w:val="0"/>
              <w:rPr>
                <w:sz w:val="28"/>
                <w:szCs w:val="28"/>
              </w:rPr>
            </w:pPr>
            <w:r w:rsidRPr="00480EFF">
              <w:rPr>
                <w:sz w:val="28"/>
                <w:szCs w:val="28"/>
              </w:rPr>
              <w:t>Ответственный исполнитель</w:t>
            </w:r>
          </w:p>
        </w:tc>
        <w:tc>
          <w:tcPr>
            <w:tcW w:w="340" w:type="dxa"/>
          </w:tcPr>
          <w:p w:rsidR="0013757F" w:rsidRPr="00480EFF" w:rsidRDefault="0013757F" w:rsidP="0013757F">
            <w:pPr>
              <w:autoSpaceDE w:val="0"/>
              <w:autoSpaceDN w:val="0"/>
              <w:adjustRightInd w:val="0"/>
              <w:rPr>
                <w:sz w:val="28"/>
                <w:szCs w:val="28"/>
              </w:rPr>
            </w:pPr>
          </w:p>
        </w:tc>
        <w:tc>
          <w:tcPr>
            <w:tcW w:w="153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304"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778" w:type="dxa"/>
            <w:tcBorders>
              <w:bottom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2381"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531"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(должность)</w:t>
            </w:r>
          </w:p>
        </w:tc>
        <w:tc>
          <w:tcPr>
            <w:tcW w:w="340" w:type="dxa"/>
          </w:tcPr>
          <w:p w:rsidR="0013757F" w:rsidRPr="00480EFF" w:rsidRDefault="0013757F" w:rsidP="0013757F">
            <w:pPr>
              <w:autoSpaceDE w:val="0"/>
              <w:autoSpaceDN w:val="0"/>
              <w:adjustRightInd w:val="0"/>
              <w:rPr>
                <w:sz w:val="28"/>
                <w:szCs w:val="28"/>
              </w:rPr>
            </w:pPr>
          </w:p>
        </w:tc>
        <w:tc>
          <w:tcPr>
            <w:tcW w:w="1304"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(подпись)</w:t>
            </w:r>
          </w:p>
        </w:tc>
        <w:tc>
          <w:tcPr>
            <w:tcW w:w="340" w:type="dxa"/>
          </w:tcPr>
          <w:p w:rsidR="0013757F" w:rsidRPr="00480EFF" w:rsidRDefault="0013757F" w:rsidP="0013757F">
            <w:pPr>
              <w:autoSpaceDE w:val="0"/>
              <w:autoSpaceDN w:val="0"/>
              <w:adjustRightInd w:val="0"/>
              <w:rPr>
                <w:sz w:val="28"/>
                <w:szCs w:val="28"/>
              </w:rPr>
            </w:pPr>
          </w:p>
        </w:tc>
        <w:tc>
          <w:tcPr>
            <w:tcW w:w="2778"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(расшифровка подписи)</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5"/>
      </w:tblGrid>
      <w:tr w:rsidR="0013757F" w:rsidRPr="00480EFF" w:rsidTr="0013757F">
        <w:tc>
          <w:tcPr>
            <w:tcW w:w="4555" w:type="dxa"/>
            <w:vAlign w:val="center"/>
          </w:tcPr>
          <w:p w:rsidR="0013757F" w:rsidRPr="00480EFF" w:rsidRDefault="0013757F" w:rsidP="0013757F">
            <w:pPr>
              <w:autoSpaceDE w:val="0"/>
              <w:autoSpaceDN w:val="0"/>
              <w:adjustRightInd w:val="0"/>
              <w:rPr>
                <w:sz w:val="28"/>
                <w:szCs w:val="28"/>
              </w:rPr>
            </w:pPr>
            <w:r w:rsidRPr="00480EFF">
              <w:rPr>
                <w:sz w:val="28"/>
                <w:szCs w:val="28"/>
              </w:rPr>
              <w:t>"__" ______________ 20__ г.</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1862"/>
        <w:gridCol w:w="454"/>
      </w:tblGrid>
      <w:tr w:rsidR="0013757F" w:rsidRPr="00480EFF" w:rsidTr="0013757F">
        <w:tc>
          <w:tcPr>
            <w:tcW w:w="6690"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6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Лист N</w:t>
            </w:r>
          </w:p>
        </w:tc>
        <w:tc>
          <w:tcPr>
            <w:tcW w:w="45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6690"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6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Всего листов</w:t>
            </w:r>
          </w:p>
        </w:tc>
        <w:tc>
          <w:tcPr>
            <w:tcW w:w="45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right"/>
        <w:outlineLvl w:val="0"/>
        <w:rPr>
          <w:sz w:val="28"/>
          <w:szCs w:val="28"/>
        </w:rPr>
      </w:pPr>
      <w:r w:rsidRPr="00480EFF">
        <w:rPr>
          <w:sz w:val="28"/>
          <w:szCs w:val="28"/>
        </w:rPr>
        <w:t>Приложение N 4</w:t>
      </w:r>
    </w:p>
    <w:p w:rsidR="0013757F" w:rsidRPr="00480EFF" w:rsidRDefault="0013757F" w:rsidP="0013757F">
      <w:pPr>
        <w:autoSpaceDE w:val="0"/>
        <w:autoSpaceDN w:val="0"/>
        <w:adjustRightInd w:val="0"/>
        <w:jc w:val="right"/>
        <w:rPr>
          <w:sz w:val="28"/>
          <w:szCs w:val="28"/>
        </w:rPr>
      </w:pPr>
      <w:r w:rsidRPr="00480EFF">
        <w:rPr>
          <w:sz w:val="28"/>
          <w:szCs w:val="28"/>
        </w:rPr>
        <w:t>к Правилам осуществления контроля,</w:t>
      </w:r>
    </w:p>
    <w:p w:rsidR="0013757F" w:rsidRPr="00480EFF" w:rsidRDefault="0013757F" w:rsidP="0013757F">
      <w:pPr>
        <w:autoSpaceDE w:val="0"/>
        <w:autoSpaceDN w:val="0"/>
        <w:adjustRightInd w:val="0"/>
        <w:jc w:val="right"/>
        <w:rPr>
          <w:sz w:val="28"/>
          <w:szCs w:val="28"/>
        </w:rPr>
      </w:pPr>
      <w:r w:rsidRPr="00480EFF">
        <w:rPr>
          <w:sz w:val="28"/>
          <w:szCs w:val="28"/>
        </w:rPr>
        <w:t>предусмотренного частями 5 и 5.1</w:t>
      </w:r>
    </w:p>
    <w:p w:rsidR="0013757F" w:rsidRPr="00480EFF" w:rsidRDefault="0013757F" w:rsidP="0013757F">
      <w:pPr>
        <w:autoSpaceDE w:val="0"/>
        <w:autoSpaceDN w:val="0"/>
        <w:adjustRightInd w:val="0"/>
        <w:jc w:val="right"/>
        <w:rPr>
          <w:sz w:val="28"/>
          <w:szCs w:val="28"/>
        </w:rPr>
      </w:pPr>
      <w:r w:rsidRPr="00480EFF">
        <w:rPr>
          <w:sz w:val="28"/>
          <w:szCs w:val="28"/>
        </w:rPr>
        <w:t>статьи 99 Федерального закона</w:t>
      </w:r>
    </w:p>
    <w:p w:rsidR="0013757F" w:rsidRPr="00480EFF" w:rsidRDefault="0013757F" w:rsidP="0013757F">
      <w:pPr>
        <w:autoSpaceDE w:val="0"/>
        <w:autoSpaceDN w:val="0"/>
        <w:adjustRightInd w:val="0"/>
        <w:jc w:val="right"/>
        <w:rPr>
          <w:sz w:val="28"/>
          <w:szCs w:val="28"/>
        </w:rPr>
      </w:pPr>
      <w:r w:rsidRPr="00480EFF">
        <w:rPr>
          <w:sz w:val="28"/>
          <w:szCs w:val="28"/>
        </w:rPr>
        <w:t>"О контрактной системе в сфере</w:t>
      </w:r>
    </w:p>
    <w:p w:rsidR="0013757F" w:rsidRPr="00480EFF" w:rsidRDefault="0013757F" w:rsidP="0013757F">
      <w:pPr>
        <w:autoSpaceDE w:val="0"/>
        <w:autoSpaceDN w:val="0"/>
        <w:adjustRightInd w:val="0"/>
        <w:jc w:val="right"/>
        <w:rPr>
          <w:sz w:val="28"/>
          <w:szCs w:val="28"/>
        </w:rPr>
      </w:pPr>
      <w:r w:rsidRPr="00480EFF">
        <w:rPr>
          <w:sz w:val="28"/>
          <w:szCs w:val="28"/>
        </w:rPr>
        <w:t>закупок товаров, работ, услуг</w:t>
      </w:r>
    </w:p>
    <w:p w:rsidR="0013757F" w:rsidRPr="00480EFF" w:rsidRDefault="0013757F" w:rsidP="0013757F">
      <w:pPr>
        <w:autoSpaceDE w:val="0"/>
        <w:autoSpaceDN w:val="0"/>
        <w:adjustRightInd w:val="0"/>
        <w:jc w:val="right"/>
        <w:rPr>
          <w:sz w:val="28"/>
          <w:szCs w:val="28"/>
        </w:rPr>
      </w:pPr>
      <w:r w:rsidRPr="00480EFF">
        <w:rPr>
          <w:sz w:val="28"/>
          <w:szCs w:val="28"/>
        </w:rPr>
        <w:t>для обеспечения государственных</w:t>
      </w:r>
    </w:p>
    <w:p w:rsidR="0013757F" w:rsidRPr="00480EFF" w:rsidRDefault="0013757F" w:rsidP="0013757F">
      <w:pPr>
        <w:autoSpaceDE w:val="0"/>
        <w:autoSpaceDN w:val="0"/>
        <w:adjustRightInd w:val="0"/>
        <w:jc w:val="right"/>
        <w:rPr>
          <w:sz w:val="28"/>
          <w:szCs w:val="28"/>
        </w:rPr>
      </w:pPr>
      <w:r w:rsidRPr="00480EFF">
        <w:rPr>
          <w:sz w:val="28"/>
          <w:szCs w:val="28"/>
        </w:rPr>
        <w:t>и муниципальных нужд"</w:t>
      </w: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right"/>
        <w:rPr>
          <w:sz w:val="28"/>
          <w:szCs w:val="28"/>
        </w:rPr>
      </w:pPr>
      <w:r w:rsidRPr="00480EFF">
        <w:rPr>
          <w:sz w:val="28"/>
          <w:szCs w:val="28"/>
        </w:rPr>
        <w:t>(форма)</w:t>
      </w:r>
    </w:p>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57F" w:rsidRPr="00480EFF" w:rsidTr="0013757F">
        <w:tc>
          <w:tcPr>
            <w:tcW w:w="9071" w:type="dxa"/>
            <w:vAlign w:val="center"/>
          </w:tcPr>
          <w:p w:rsidR="0013757F" w:rsidRPr="00480EFF" w:rsidRDefault="0013757F" w:rsidP="0013757F">
            <w:pPr>
              <w:autoSpaceDE w:val="0"/>
              <w:autoSpaceDN w:val="0"/>
              <w:adjustRightInd w:val="0"/>
              <w:jc w:val="center"/>
              <w:rPr>
                <w:sz w:val="28"/>
                <w:szCs w:val="28"/>
              </w:rPr>
            </w:pPr>
            <w:r w:rsidRPr="00480EFF">
              <w:rPr>
                <w:sz w:val="28"/>
                <w:szCs w:val="28"/>
              </w:rPr>
              <w:t>СВЕДЕНИЯ</w:t>
            </w:r>
          </w:p>
          <w:p w:rsidR="0013757F" w:rsidRPr="00480EFF" w:rsidRDefault="0013757F" w:rsidP="0013757F">
            <w:pPr>
              <w:autoSpaceDE w:val="0"/>
              <w:autoSpaceDN w:val="0"/>
              <w:adjustRightInd w:val="0"/>
              <w:jc w:val="center"/>
              <w:rPr>
                <w:sz w:val="28"/>
                <w:szCs w:val="28"/>
              </w:rPr>
            </w:pPr>
            <w:r w:rsidRPr="00480EFF">
              <w:rPr>
                <w:sz w:val="28"/>
                <w:szCs w:val="28"/>
              </w:rP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13757F" w:rsidRPr="00480EFF" w:rsidTr="0013757F">
        <w:tc>
          <w:tcPr>
            <w:tcW w:w="3307"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1"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Коды</w:t>
            </w:r>
          </w:p>
        </w:tc>
      </w:tr>
      <w:tr w:rsidR="0013757F" w:rsidRPr="00480EFF" w:rsidTr="0013757F">
        <w:tc>
          <w:tcPr>
            <w:tcW w:w="3307" w:type="dxa"/>
            <w:vMerge w:val="restart"/>
          </w:tcPr>
          <w:p w:rsidR="0013757F" w:rsidRPr="00480EFF" w:rsidRDefault="0013757F" w:rsidP="0013757F">
            <w:pPr>
              <w:autoSpaceDE w:val="0"/>
              <w:autoSpaceDN w:val="0"/>
              <w:adjustRightInd w:val="0"/>
              <w:rPr>
                <w:sz w:val="28"/>
                <w:szCs w:val="28"/>
              </w:rPr>
            </w:pPr>
            <w:r w:rsidRPr="00480EFF">
              <w:rPr>
                <w:sz w:val="28"/>
                <w:szCs w:val="28"/>
              </w:rPr>
              <w:t>Полное наименование заказчика</w:t>
            </w:r>
          </w:p>
        </w:tc>
        <w:tc>
          <w:tcPr>
            <w:tcW w:w="340" w:type="dxa"/>
            <w:vMerge w:val="restart"/>
          </w:tcPr>
          <w:p w:rsidR="0013757F" w:rsidRPr="00480EFF" w:rsidRDefault="0013757F" w:rsidP="0013757F">
            <w:pPr>
              <w:autoSpaceDE w:val="0"/>
              <w:autoSpaceDN w:val="0"/>
              <w:adjustRightInd w:val="0"/>
              <w:rPr>
                <w:sz w:val="28"/>
                <w:szCs w:val="28"/>
              </w:rPr>
            </w:pPr>
          </w:p>
        </w:tc>
        <w:tc>
          <w:tcPr>
            <w:tcW w:w="2551" w:type="dxa"/>
            <w:vMerge w:val="restart"/>
          </w:tcPr>
          <w:p w:rsidR="0013757F" w:rsidRPr="00480EFF" w:rsidRDefault="0013757F" w:rsidP="0013757F">
            <w:pPr>
              <w:autoSpaceDE w:val="0"/>
              <w:autoSpaceDN w:val="0"/>
              <w:adjustRightInd w:val="0"/>
              <w:rPr>
                <w:sz w:val="28"/>
                <w:szCs w:val="28"/>
              </w:rPr>
            </w:pPr>
          </w:p>
        </w:tc>
        <w:tc>
          <w:tcPr>
            <w:tcW w:w="340" w:type="dxa"/>
            <w:vMerge w:val="restart"/>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vMerge/>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2551" w:type="dxa"/>
            <w:vMerge/>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КПП</w:t>
            </w: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Организационно-правовая форма</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299" w:history="1">
              <w:r w:rsidRPr="00480EFF">
                <w:rPr>
                  <w:color w:val="0000FF"/>
                  <w:sz w:val="28"/>
                  <w:szCs w:val="28"/>
                </w:rPr>
                <w:t>ОКОПФ</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Форма собственности</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00" w:history="1">
              <w:r w:rsidRPr="00480EFF">
                <w:rPr>
                  <w:color w:val="0000FF"/>
                  <w:sz w:val="28"/>
                  <w:szCs w:val="28"/>
                </w:rPr>
                <w:t>ОКФС</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Место нахождения, телефон, адрес электронной почты</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01"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Наименование бюджета</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02"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Наименование главного распорядителя бюджетных средств</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Вид документа</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(основной документ - код 01; изменения к документу - код 02)</w:t>
            </w: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rPr>
                <w:sz w:val="28"/>
                <w:szCs w:val="28"/>
              </w:rPr>
            </w:pPr>
          </w:p>
        </w:tc>
        <w:tc>
          <w:tcPr>
            <w:tcW w:w="1077" w:type="dxa"/>
            <w:tcBorders>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Единица измерения</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vAlign w:val="center"/>
          </w:tcPr>
          <w:p w:rsidR="0013757F" w:rsidRPr="00480EFF" w:rsidRDefault="0013757F" w:rsidP="0013757F">
            <w:pPr>
              <w:autoSpaceDE w:val="0"/>
              <w:autoSpaceDN w:val="0"/>
              <w:adjustRightInd w:val="0"/>
              <w:rPr>
                <w:sz w:val="28"/>
                <w:szCs w:val="28"/>
              </w:rPr>
            </w:pPr>
            <w:r w:rsidRPr="00480EFF">
              <w:rPr>
                <w:sz w:val="28"/>
                <w:szCs w:val="28"/>
              </w:rPr>
              <w:t>рубль</w:t>
            </w: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03" w:history="1">
              <w:r w:rsidRPr="00480EFF">
                <w:rPr>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383</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725"/>
        <w:gridCol w:w="734"/>
        <w:gridCol w:w="744"/>
        <w:gridCol w:w="1051"/>
        <w:gridCol w:w="907"/>
        <w:gridCol w:w="662"/>
        <w:gridCol w:w="1134"/>
        <w:gridCol w:w="864"/>
        <w:gridCol w:w="826"/>
        <w:gridCol w:w="907"/>
      </w:tblGrid>
      <w:tr w:rsidR="0013757F" w:rsidRPr="00480EFF" w:rsidTr="0013757F">
        <w:tc>
          <w:tcPr>
            <w:tcW w:w="461"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N п/п</w:t>
            </w:r>
          </w:p>
        </w:tc>
        <w:tc>
          <w:tcPr>
            <w:tcW w:w="3254" w:type="dxa"/>
            <w:gridSpan w:val="4"/>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Сведения о нормативном правовом акте</w:t>
            </w:r>
          </w:p>
        </w:tc>
        <w:tc>
          <w:tcPr>
            <w:tcW w:w="907"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Код вида расходов по бюджетной классификации</w:t>
            </w:r>
          </w:p>
        </w:tc>
        <w:tc>
          <w:tcPr>
            <w:tcW w:w="4393" w:type="dxa"/>
            <w:gridSpan w:val="5"/>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Объем средств, предусмотренный нормативным правовым актом</w:t>
            </w:r>
          </w:p>
        </w:tc>
      </w:tr>
      <w:tr w:rsidR="0013757F" w:rsidRPr="00480EFF" w:rsidTr="0013757F">
        <w:tc>
          <w:tcPr>
            <w:tcW w:w="461"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725"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вид документа</w:t>
            </w:r>
          </w:p>
        </w:tc>
        <w:tc>
          <w:tcPr>
            <w:tcW w:w="734"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дата документа</w:t>
            </w:r>
          </w:p>
        </w:tc>
        <w:tc>
          <w:tcPr>
            <w:tcW w:w="744"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номер документа</w:t>
            </w:r>
          </w:p>
        </w:tc>
        <w:tc>
          <w:tcPr>
            <w:tcW w:w="1051"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наименование документа</w:t>
            </w:r>
          </w:p>
        </w:tc>
        <w:tc>
          <w:tcPr>
            <w:tcW w:w="907"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c>
          <w:tcPr>
            <w:tcW w:w="662"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 очередной (текущий) финансовый год</w:t>
            </w:r>
          </w:p>
        </w:tc>
        <w:tc>
          <w:tcPr>
            <w:tcW w:w="1690" w:type="dxa"/>
            <w:gridSpan w:val="2"/>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 плановый период</w:t>
            </w:r>
          </w:p>
        </w:tc>
        <w:tc>
          <w:tcPr>
            <w:tcW w:w="907"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 последующие годы</w:t>
            </w:r>
          </w:p>
        </w:tc>
      </w:tr>
      <w:tr w:rsidR="0013757F" w:rsidRPr="00480EFF" w:rsidTr="0013757F">
        <w:tc>
          <w:tcPr>
            <w:tcW w:w="461"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725"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734"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744"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1051"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662"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86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 первый год</w:t>
            </w:r>
          </w:p>
        </w:tc>
        <w:tc>
          <w:tcPr>
            <w:tcW w:w="82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 второй год</w:t>
            </w:r>
          </w:p>
        </w:tc>
        <w:tc>
          <w:tcPr>
            <w:tcW w:w="907"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r>
      <w:tr w:rsidR="0013757F" w:rsidRPr="00480EFF" w:rsidTr="0013757F">
        <w:tc>
          <w:tcPr>
            <w:tcW w:w="46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1</w:t>
            </w:r>
          </w:p>
        </w:tc>
        <w:tc>
          <w:tcPr>
            <w:tcW w:w="72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2</w:t>
            </w:r>
          </w:p>
        </w:tc>
        <w:tc>
          <w:tcPr>
            <w:tcW w:w="73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3</w:t>
            </w:r>
          </w:p>
        </w:tc>
        <w:tc>
          <w:tcPr>
            <w:tcW w:w="74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4</w:t>
            </w:r>
          </w:p>
        </w:tc>
        <w:tc>
          <w:tcPr>
            <w:tcW w:w="105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6</w:t>
            </w:r>
          </w:p>
        </w:tc>
        <w:tc>
          <w:tcPr>
            <w:tcW w:w="66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8</w:t>
            </w:r>
          </w:p>
        </w:tc>
        <w:tc>
          <w:tcPr>
            <w:tcW w:w="86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9</w:t>
            </w:r>
          </w:p>
        </w:tc>
        <w:tc>
          <w:tcPr>
            <w:tcW w:w="82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10</w:t>
            </w:r>
          </w:p>
        </w:tc>
        <w:tc>
          <w:tcPr>
            <w:tcW w:w="90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11</w:t>
            </w:r>
          </w:p>
        </w:tc>
      </w:tr>
      <w:tr w:rsidR="0013757F" w:rsidRPr="00480EFF" w:rsidTr="0013757F">
        <w:tc>
          <w:tcPr>
            <w:tcW w:w="461"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725"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734"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744"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051"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66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86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82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461"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725"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734"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744"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1051"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66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86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82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715" w:type="dxa"/>
            <w:gridSpan w:val="5"/>
            <w:tcBorders>
              <w:top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Итого по КВР</w:t>
            </w:r>
          </w:p>
        </w:tc>
        <w:tc>
          <w:tcPr>
            <w:tcW w:w="90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66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86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82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715" w:type="dxa"/>
            <w:gridSpan w:val="5"/>
          </w:tcPr>
          <w:p w:rsidR="0013757F" w:rsidRPr="00480EFF" w:rsidRDefault="0013757F" w:rsidP="0013757F">
            <w:pPr>
              <w:autoSpaceDE w:val="0"/>
              <w:autoSpaceDN w:val="0"/>
              <w:adjustRightInd w:val="0"/>
              <w:rPr>
                <w:sz w:val="28"/>
                <w:szCs w:val="28"/>
              </w:rPr>
            </w:pPr>
            <w:r w:rsidRPr="00480EFF">
              <w:rPr>
                <w:sz w:val="28"/>
                <w:szCs w:val="28"/>
              </w:rPr>
              <w:lastRenderedPageBreak/>
              <w:t>Всего</w:t>
            </w:r>
          </w:p>
        </w:tc>
        <w:tc>
          <w:tcPr>
            <w:tcW w:w="907" w:type="dxa"/>
            <w:tcBorders>
              <w:top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66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86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82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1587"/>
        <w:gridCol w:w="340"/>
        <w:gridCol w:w="1361"/>
        <w:gridCol w:w="340"/>
        <w:gridCol w:w="2707"/>
      </w:tblGrid>
      <w:tr w:rsidR="0013757F" w:rsidRPr="00480EFF" w:rsidTr="0013757F">
        <w:tc>
          <w:tcPr>
            <w:tcW w:w="2324" w:type="dxa"/>
            <w:vAlign w:val="bottom"/>
          </w:tcPr>
          <w:p w:rsidR="0013757F" w:rsidRPr="00480EFF" w:rsidRDefault="0013757F" w:rsidP="0013757F">
            <w:pPr>
              <w:autoSpaceDE w:val="0"/>
              <w:autoSpaceDN w:val="0"/>
              <w:adjustRightInd w:val="0"/>
              <w:rPr>
                <w:sz w:val="28"/>
                <w:szCs w:val="28"/>
              </w:rPr>
            </w:pPr>
            <w:r w:rsidRPr="00480EFF">
              <w:rPr>
                <w:sz w:val="28"/>
                <w:szCs w:val="28"/>
              </w:rPr>
              <w:t>Руководитель</w:t>
            </w:r>
          </w:p>
          <w:p w:rsidR="0013757F" w:rsidRPr="00480EFF" w:rsidRDefault="0013757F" w:rsidP="0013757F">
            <w:pPr>
              <w:autoSpaceDE w:val="0"/>
              <w:autoSpaceDN w:val="0"/>
              <w:adjustRightInd w:val="0"/>
              <w:rPr>
                <w:sz w:val="28"/>
                <w:szCs w:val="28"/>
              </w:rPr>
            </w:pPr>
            <w:r w:rsidRPr="00480EFF">
              <w:rPr>
                <w:sz w:val="28"/>
                <w:szCs w:val="28"/>
              </w:rPr>
              <w:t>(уполномоченное лицо)</w:t>
            </w:r>
          </w:p>
        </w:tc>
        <w:tc>
          <w:tcPr>
            <w:tcW w:w="340" w:type="dxa"/>
          </w:tcPr>
          <w:p w:rsidR="0013757F" w:rsidRPr="00480EFF" w:rsidRDefault="0013757F" w:rsidP="0013757F">
            <w:pPr>
              <w:autoSpaceDE w:val="0"/>
              <w:autoSpaceDN w:val="0"/>
              <w:adjustRightInd w:val="0"/>
              <w:rPr>
                <w:sz w:val="28"/>
                <w:szCs w:val="28"/>
              </w:rPr>
            </w:pPr>
          </w:p>
        </w:tc>
        <w:tc>
          <w:tcPr>
            <w:tcW w:w="1587"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36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707" w:type="dxa"/>
            <w:tcBorders>
              <w:bottom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2324"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587"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(должность)</w:t>
            </w:r>
          </w:p>
        </w:tc>
        <w:tc>
          <w:tcPr>
            <w:tcW w:w="340" w:type="dxa"/>
          </w:tcPr>
          <w:p w:rsidR="0013757F" w:rsidRPr="00480EFF" w:rsidRDefault="0013757F" w:rsidP="0013757F">
            <w:pPr>
              <w:autoSpaceDE w:val="0"/>
              <w:autoSpaceDN w:val="0"/>
              <w:adjustRightInd w:val="0"/>
              <w:rPr>
                <w:sz w:val="28"/>
                <w:szCs w:val="28"/>
              </w:rPr>
            </w:pPr>
          </w:p>
        </w:tc>
        <w:tc>
          <w:tcPr>
            <w:tcW w:w="1361"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(подпись)</w:t>
            </w:r>
          </w:p>
        </w:tc>
        <w:tc>
          <w:tcPr>
            <w:tcW w:w="340" w:type="dxa"/>
          </w:tcPr>
          <w:p w:rsidR="0013757F" w:rsidRPr="00480EFF" w:rsidRDefault="0013757F" w:rsidP="0013757F">
            <w:pPr>
              <w:autoSpaceDE w:val="0"/>
              <w:autoSpaceDN w:val="0"/>
              <w:adjustRightInd w:val="0"/>
              <w:rPr>
                <w:sz w:val="28"/>
                <w:szCs w:val="28"/>
              </w:rPr>
            </w:pPr>
          </w:p>
        </w:tc>
        <w:tc>
          <w:tcPr>
            <w:tcW w:w="2707"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(расшифровка подписи)</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tblGrid>
      <w:tr w:rsidR="0013757F" w:rsidRPr="00480EFF" w:rsidTr="0013757F">
        <w:tc>
          <w:tcPr>
            <w:tcW w:w="5011" w:type="dxa"/>
            <w:vAlign w:val="center"/>
          </w:tcPr>
          <w:p w:rsidR="0013757F" w:rsidRPr="00480EFF" w:rsidRDefault="0013757F" w:rsidP="0013757F">
            <w:pPr>
              <w:autoSpaceDE w:val="0"/>
              <w:autoSpaceDN w:val="0"/>
              <w:adjustRightInd w:val="0"/>
              <w:rPr>
                <w:sz w:val="28"/>
                <w:szCs w:val="28"/>
              </w:rPr>
            </w:pPr>
            <w:r w:rsidRPr="00480EFF">
              <w:rPr>
                <w:sz w:val="28"/>
                <w:szCs w:val="28"/>
              </w:rPr>
              <w:t>"__" __________ 20__ г.</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1867"/>
        <w:gridCol w:w="510"/>
      </w:tblGrid>
      <w:tr w:rsidR="0013757F" w:rsidRPr="00480EFF" w:rsidTr="0013757F">
        <w:tc>
          <w:tcPr>
            <w:tcW w:w="6633"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6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Лист N</w:t>
            </w:r>
          </w:p>
        </w:tc>
        <w:tc>
          <w:tcPr>
            <w:tcW w:w="510"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6633"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6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Всего листов</w:t>
            </w:r>
          </w:p>
        </w:tc>
        <w:tc>
          <w:tcPr>
            <w:tcW w:w="510"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right"/>
        <w:outlineLvl w:val="0"/>
        <w:rPr>
          <w:sz w:val="28"/>
          <w:szCs w:val="28"/>
        </w:rPr>
      </w:pPr>
      <w:r w:rsidRPr="00480EFF">
        <w:rPr>
          <w:sz w:val="28"/>
          <w:szCs w:val="28"/>
        </w:rPr>
        <w:t>Приложение N 5</w:t>
      </w:r>
    </w:p>
    <w:p w:rsidR="0013757F" w:rsidRPr="00480EFF" w:rsidRDefault="0013757F" w:rsidP="0013757F">
      <w:pPr>
        <w:autoSpaceDE w:val="0"/>
        <w:autoSpaceDN w:val="0"/>
        <w:adjustRightInd w:val="0"/>
        <w:jc w:val="right"/>
        <w:rPr>
          <w:sz w:val="28"/>
          <w:szCs w:val="28"/>
        </w:rPr>
      </w:pPr>
      <w:r w:rsidRPr="00480EFF">
        <w:rPr>
          <w:sz w:val="28"/>
          <w:szCs w:val="28"/>
        </w:rPr>
        <w:t>к Правилам осуществления контроля,</w:t>
      </w:r>
    </w:p>
    <w:p w:rsidR="0013757F" w:rsidRPr="00480EFF" w:rsidRDefault="0013757F" w:rsidP="0013757F">
      <w:pPr>
        <w:autoSpaceDE w:val="0"/>
        <w:autoSpaceDN w:val="0"/>
        <w:adjustRightInd w:val="0"/>
        <w:jc w:val="right"/>
        <w:rPr>
          <w:sz w:val="28"/>
          <w:szCs w:val="28"/>
        </w:rPr>
      </w:pPr>
      <w:r w:rsidRPr="00480EFF">
        <w:rPr>
          <w:sz w:val="28"/>
          <w:szCs w:val="28"/>
        </w:rPr>
        <w:t>предусмотренного частями 5 и 5.1</w:t>
      </w:r>
    </w:p>
    <w:p w:rsidR="0013757F" w:rsidRPr="00480EFF" w:rsidRDefault="0013757F" w:rsidP="0013757F">
      <w:pPr>
        <w:autoSpaceDE w:val="0"/>
        <w:autoSpaceDN w:val="0"/>
        <w:adjustRightInd w:val="0"/>
        <w:jc w:val="right"/>
        <w:rPr>
          <w:sz w:val="28"/>
          <w:szCs w:val="28"/>
        </w:rPr>
      </w:pPr>
      <w:r w:rsidRPr="00480EFF">
        <w:rPr>
          <w:sz w:val="28"/>
          <w:szCs w:val="28"/>
        </w:rPr>
        <w:t>статьи 99 Федерального закона</w:t>
      </w:r>
    </w:p>
    <w:p w:rsidR="0013757F" w:rsidRPr="00480EFF" w:rsidRDefault="0013757F" w:rsidP="0013757F">
      <w:pPr>
        <w:autoSpaceDE w:val="0"/>
        <w:autoSpaceDN w:val="0"/>
        <w:adjustRightInd w:val="0"/>
        <w:jc w:val="right"/>
        <w:rPr>
          <w:sz w:val="28"/>
          <w:szCs w:val="28"/>
        </w:rPr>
      </w:pPr>
      <w:r w:rsidRPr="00480EFF">
        <w:rPr>
          <w:sz w:val="28"/>
          <w:szCs w:val="28"/>
        </w:rPr>
        <w:t>"О контрактной системе в сфере</w:t>
      </w:r>
    </w:p>
    <w:p w:rsidR="0013757F" w:rsidRPr="00480EFF" w:rsidRDefault="0013757F" w:rsidP="0013757F">
      <w:pPr>
        <w:autoSpaceDE w:val="0"/>
        <w:autoSpaceDN w:val="0"/>
        <w:adjustRightInd w:val="0"/>
        <w:jc w:val="right"/>
        <w:rPr>
          <w:sz w:val="28"/>
          <w:szCs w:val="28"/>
        </w:rPr>
      </w:pPr>
      <w:r w:rsidRPr="00480EFF">
        <w:rPr>
          <w:sz w:val="28"/>
          <w:szCs w:val="28"/>
        </w:rPr>
        <w:t>закупок товаров, работ, услуг</w:t>
      </w:r>
    </w:p>
    <w:p w:rsidR="0013757F" w:rsidRPr="00480EFF" w:rsidRDefault="0013757F" w:rsidP="0013757F">
      <w:pPr>
        <w:autoSpaceDE w:val="0"/>
        <w:autoSpaceDN w:val="0"/>
        <w:adjustRightInd w:val="0"/>
        <w:jc w:val="right"/>
        <w:rPr>
          <w:sz w:val="28"/>
          <w:szCs w:val="28"/>
        </w:rPr>
      </w:pPr>
      <w:r w:rsidRPr="00480EFF">
        <w:rPr>
          <w:sz w:val="28"/>
          <w:szCs w:val="28"/>
        </w:rPr>
        <w:t>для обеспечения государственных</w:t>
      </w:r>
    </w:p>
    <w:p w:rsidR="0013757F" w:rsidRPr="00480EFF" w:rsidRDefault="0013757F" w:rsidP="0013757F">
      <w:pPr>
        <w:autoSpaceDE w:val="0"/>
        <w:autoSpaceDN w:val="0"/>
        <w:adjustRightInd w:val="0"/>
        <w:jc w:val="right"/>
        <w:rPr>
          <w:sz w:val="28"/>
          <w:szCs w:val="28"/>
        </w:rPr>
      </w:pPr>
      <w:r w:rsidRPr="00480EFF">
        <w:rPr>
          <w:sz w:val="28"/>
          <w:szCs w:val="28"/>
        </w:rPr>
        <w:t>и муниципальных нужд"</w:t>
      </w: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right"/>
        <w:rPr>
          <w:sz w:val="28"/>
          <w:szCs w:val="28"/>
        </w:rPr>
      </w:pPr>
      <w:r w:rsidRPr="00480EFF">
        <w:rPr>
          <w:sz w:val="28"/>
          <w:szCs w:val="28"/>
        </w:rPr>
        <w:t>(форма)</w:t>
      </w:r>
    </w:p>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 xml:space="preserve">Гриф секретности </w:t>
            </w:r>
            <w:hyperlink w:anchor="Par546" w:history="1">
              <w:r w:rsidRPr="00480EFF">
                <w:rPr>
                  <w:color w:val="0000FF"/>
                  <w:sz w:val="28"/>
                  <w:szCs w:val="28"/>
                </w:rPr>
                <w:t>&lt;*&gt;</w:t>
              </w:r>
            </w:hyperlink>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Номер</w:t>
            </w:r>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Дата</w:t>
            </w:r>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3757F" w:rsidRPr="00480EFF" w:rsidTr="0013757F">
        <w:tc>
          <w:tcPr>
            <w:tcW w:w="9014" w:type="dxa"/>
            <w:vAlign w:val="bottom"/>
          </w:tcPr>
          <w:p w:rsidR="0013757F" w:rsidRPr="00480EFF" w:rsidRDefault="0013757F" w:rsidP="0013757F">
            <w:pPr>
              <w:autoSpaceDE w:val="0"/>
              <w:autoSpaceDN w:val="0"/>
              <w:adjustRightInd w:val="0"/>
              <w:jc w:val="center"/>
              <w:rPr>
                <w:sz w:val="28"/>
                <w:szCs w:val="28"/>
              </w:rPr>
            </w:pPr>
            <w:r w:rsidRPr="00480EFF">
              <w:rPr>
                <w:sz w:val="28"/>
                <w:szCs w:val="28"/>
              </w:rPr>
              <w:t>УВЕДОМЛЕНИЕ</w:t>
            </w:r>
          </w:p>
          <w:p w:rsidR="0013757F" w:rsidRPr="00480EFF" w:rsidRDefault="0013757F" w:rsidP="0013757F">
            <w:pPr>
              <w:autoSpaceDE w:val="0"/>
              <w:autoSpaceDN w:val="0"/>
              <w:adjustRightInd w:val="0"/>
              <w:jc w:val="center"/>
              <w:rPr>
                <w:sz w:val="28"/>
                <w:szCs w:val="28"/>
              </w:rPr>
            </w:pPr>
            <w:r w:rsidRPr="00480EFF">
              <w:rPr>
                <w:sz w:val="28"/>
                <w:szCs w:val="28"/>
              </w:rPr>
              <w:t xml:space="preserve">о соответствии контролируемой информации Правилам осуществления контроля, предусмотренного </w:t>
            </w:r>
            <w:hyperlink r:id="rId304" w:history="1">
              <w:r w:rsidRPr="00480EFF">
                <w:rPr>
                  <w:color w:val="0000FF"/>
                  <w:sz w:val="28"/>
                  <w:szCs w:val="28"/>
                </w:rPr>
                <w:t>частью 5 статьи 99</w:t>
              </w:r>
            </w:hyperlink>
            <w:r w:rsidRPr="00480EFF">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13757F" w:rsidRPr="00480EFF" w:rsidTr="0013757F">
        <w:tc>
          <w:tcPr>
            <w:tcW w:w="3307"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1"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Коды</w:t>
            </w: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Полное наименование органа контроля</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vMerge w:val="restart"/>
          </w:tcPr>
          <w:p w:rsidR="0013757F" w:rsidRPr="00480EFF" w:rsidRDefault="0013757F" w:rsidP="0013757F">
            <w:pPr>
              <w:autoSpaceDE w:val="0"/>
              <w:autoSpaceDN w:val="0"/>
              <w:adjustRightInd w:val="0"/>
              <w:rPr>
                <w:sz w:val="28"/>
                <w:szCs w:val="28"/>
              </w:rPr>
            </w:pPr>
            <w:r w:rsidRPr="00480EFF">
              <w:rPr>
                <w:sz w:val="28"/>
                <w:szCs w:val="28"/>
              </w:rPr>
              <w:t>Полное наименование заказчика</w:t>
            </w:r>
          </w:p>
        </w:tc>
        <w:tc>
          <w:tcPr>
            <w:tcW w:w="340" w:type="dxa"/>
            <w:vMerge w:val="restart"/>
          </w:tcPr>
          <w:p w:rsidR="0013757F" w:rsidRPr="00480EFF" w:rsidRDefault="0013757F" w:rsidP="0013757F">
            <w:pPr>
              <w:autoSpaceDE w:val="0"/>
              <w:autoSpaceDN w:val="0"/>
              <w:adjustRightInd w:val="0"/>
              <w:rPr>
                <w:sz w:val="28"/>
                <w:szCs w:val="28"/>
              </w:rPr>
            </w:pPr>
          </w:p>
        </w:tc>
        <w:tc>
          <w:tcPr>
            <w:tcW w:w="2551" w:type="dxa"/>
            <w:vMerge w:val="restart"/>
            <w:tcBorders>
              <w:top w:val="single" w:sz="4" w:space="0" w:color="auto"/>
            </w:tcBorders>
          </w:tcPr>
          <w:p w:rsidR="0013757F" w:rsidRPr="00480EFF" w:rsidRDefault="0013757F" w:rsidP="0013757F">
            <w:pPr>
              <w:autoSpaceDE w:val="0"/>
              <w:autoSpaceDN w:val="0"/>
              <w:adjustRightInd w:val="0"/>
              <w:rPr>
                <w:sz w:val="28"/>
                <w:szCs w:val="28"/>
              </w:rPr>
            </w:pPr>
          </w:p>
        </w:tc>
        <w:tc>
          <w:tcPr>
            <w:tcW w:w="340" w:type="dxa"/>
            <w:vMerge w:val="restart"/>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vMerge/>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2551" w:type="dxa"/>
            <w:vMerge/>
            <w:tcBorders>
              <w:top w:val="single" w:sz="4" w:space="0" w:color="auto"/>
            </w:tcBorders>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КПП</w:t>
            </w: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Организационно-правовая форма</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05" w:history="1">
              <w:r w:rsidRPr="00480EFF">
                <w:rPr>
                  <w:color w:val="0000FF"/>
                  <w:sz w:val="28"/>
                  <w:szCs w:val="28"/>
                </w:rPr>
                <w:t>ОКОПФ</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Форма собственности</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06" w:history="1">
              <w:r w:rsidRPr="00480EFF">
                <w:rPr>
                  <w:color w:val="0000FF"/>
                  <w:sz w:val="28"/>
                  <w:szCs w:val="28"/>
                </w:rPr>
                <w:t>ОКФС</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Место нахождения, телефон, адрес электронной почты</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07"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Наименование бюджета</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08"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4"/>
        <w:gridCol w:w="1191"/>
        <w:gridCol w:w="1483"/>
        <w:gridCol w:w="1666"/>
        <w:gridCol w:w="1478"/>
        <w:gridCol w:w="1502"/>
      </w:tblGrid>
      <w:tr w:rsidR="0013757F" w:rsidRPr="00480EFF" w:rsidTr="0013757F">
        <w:tc>
          <w:tcPr>
            <w:tcW w:w="4378" w:type="dxa"/>
            <w:gridSpan w:val="3"/>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Реквизиты объекта контроля</w:t>
            </w:r>
          </w:p>
        </w:tc>
        <w:tc>
          <w:tcPr>
            <w:tcW w:w="4646" w:type="dxa"/>
            <w:gridSpan w:val="3"/>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Реквизиты документа, содержащего информацию для осуществления контроля</w:t>
            </w:r>
          </w:p>
        </w:tc>
      </w:tr>
      <w:tr w:rsidR="0013757F" w:rsidRPr="00480EFF" w:rsidTr="0013757F">
        <w:tc>
          <w:tcPr>
            <w:tcW w:w="170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наименование</w:t>
            </w:r>
          </w:p>
        </w:tc>
        <w:tc>
          <w:tcPr>
            <w:tcW w:w="119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дата</w:t>
            </w:r>
          </w:p>
        </w:tc>
        <w:tc>
          <w:tcPr>
            <w:tcW w:w="148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номер</w:t>
            </w:r>
          </w:p>
        </w:tc>
        <w:tc>
          <w:tcPr>
            <w:tcW w:w="166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наименование</w:t>
            </w:r>
          </w:p>
        </w:tc>
        <w:tc>
          <w:tcPr>
            <w:tcW w:w="147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дата</w:t>
            </w:r>
          </w:p>
        </w:tc>
        <w:tc>
          <w:tcPr>
            <w:tcW w:w="150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номер</w:t>
            </w:r>
          </w:p>
        </w:tc>
      </w:tr>
      <w:tr w:rsidR="0013757F" w:rsidRPr="00480EFF" w:rsidTr="0013757F">
        <w:tc>
          <w:tcPr>
            <w:tcW w:w="170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1</w:t>
            </w:r>
          </w:p>
        </w:tc>
        <w:tc>
          <w:tcPr>
            <w:tcW w:w="119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2</w:t>
            </w:r>
          </w:p>
        </w:tc>
        <w:tc>
          <w:tcPr>
            <w:tcW w:w="148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4</w:t>
            </w:r>
          </w:p>
        </w:tc>
        <w:tc>
          <w:tcPr>
            <w:tcW w:w="147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5</w:t>
            </w:r>
          </w:p>
        </w:tc>
        <w:tc>
          <w:tcPr>
            <w:tcW w:w="150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6</w:t>
            </w:r>
          </w:p>
        </w:tc>
      </w:tr>
      <w:tr w:rsidR="0013757F" w:rsidRPr="00480EFF" w:rsidTr="0013757F">
        <w:tc>
          <w:tcPr>
            <w:tcW w:w="170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483"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47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50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0"/>
        <w:gridCol w:w="4195"/>
      </w:tblGrid>
      <w:tr w:rsidR="0013757F" w:rsidRPr="00480EFF" w:rsidTr="0013757F">
        <w:tc>
          <w:tcPr>
            <w:tcW w:w="4810" w:type="dxa"/>
            <w:tcBorders>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Результат контроля</w:t>
            </w:r>
          </w:p>
        </w:tc>
        <w:tc>
          <w:tcPr>
            <w:tcW w:w="4195" w:type="dxa"/>
            <w:tcBorders>
              <w:lef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контролируемая информация</w:t>
            </w:r>
          </w:p>
          <w:p w:rsidR="0013757F" w:rsidRPr="00480EFF" w:rsidRDefault="0013757F" w:rsidP="0013757F">
            <w:pPr>
              <w:autoSpaceDE w:val="0"/>
              <w:autoSpaceDN w:val="0"/>
              <w:adjustRightInd w:val="0"/>
              <w:rPr>
                <w:sz w:val="28"/>
                <w:szCs w:val="28"/>
              </w:rPr>
            </w:pPr>
            <w:r w:rsidRPr="00480EFF">
              <w:rPr>
                <w:sz w:val="28"/>
                <w:szCs w:val="28"/>
              </w:rPr>
              <w:t>соответствует</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0"/>
        <w:gridCol w:w="340"/>
        <w:gridCol w:w="1587"/>
        <w:gridCol w:w="340"/>
        <w:gridCol w:w="1304"/>
        <w:gridCol w:w="340"/>
        <w:gridCol w:w="2835"/>
      </w:tblGrid>
      <w:tr w:rsidR="0013757F" w:rsidRPr="00480EFF" w:rsidTr="0013757F">
        <w:tc>
          <w:tcPr>
            <w:tcW w:w="2280" w:type="dxa"/>
            <w:vAlign w:val="bottom"/>
          </w:tcPr>
          <w:p w:rsidR="0013757F" w:rsidRPr="00480EFF" w:rsidRDefault="0013757F" w:rsidP="0013757F">
            <w:pPr>
              <w:autoSpaceDE w:val="0"/>
              <w:autoSpaceDN w:val="0"/>
              <w:adjustRightInd w:val="0"/>
              <w:rPr>
                <w:sz w:val="28"/>
                <w:szCs w:val="28"/>
              </w:rPr>
            </w:pPr>
            <w:r w:rsidRPr="00480EFF">
              <w:rPr>
                <w:sz w:val="28"/>
                <w:szCs w:val="28"/>
              </w:rPr>
              <w:t>Ответственный исполнитель</w:t>
            </w:r>
          </w:p>
        </w:tc>
        <w:tc>
          <w:tcPr>
            <w:tcW w:w="340" w:type="dxa"/>
          </w:tcPr>
          <w:p w:rsidR="0013757F" w:rsidRPr="00480EFF" w:rsidRDefault="0013757F" w:rsidP="0013757F">
            <w:pPr>
              <w:autoSpaceDE w:val="0"/>
              <w:autoSpaceDN w:val="0"/>
              <w:adjustRightInd w:val="0"/>
              <w:rPr>
                <w:sz w:val="28"/>
                <w:szCs w:val="28"/>
              </w:rPr>
            </w:pPr>
          </w:p>
        </w:tc>
        <w:tc>
          <w:tcPr>
            <w:tcW w:w="1587"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304"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835" w:type="dxa"/>
            <w:tcBorders>
              <w:bottom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2280"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587"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(должность)</w:t>
            </w:r>
          </w:p>
        </w:tc>
        <w:tc>
          <w:tcPr>
            <w:tcW w:w="340" w:type="dxa"/>
          </w:tcPr>
          <w:p w:rsidR="0013757F" w:rsidRPr="00480EFF" w:rsidRDefault="0013757F" w:rsidP="0013757F">
            <w:pPr>
              <w:autoSpaceDE w:val="0"/>
              <w:autoSpaceDN w:val="0"/>
              <w:adjustRightInd w:val="0"/>
              <w:rPr>
                <w:sz w:val="28"/>
                <w:szCs w:val="28"/>
              </w:rPr>
            </w:pPr>
          </w:p>
        </w:tc>
        <w:tc>
          <w:tcPr>
            <w:tcW w:w="1304"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(подпись)</w:t>
            </w:r>
          </w:p>
        </w:tc>
        <w:tc>
          <w:tcPr>
            <w:tcW w:w="340" w:type="dxa"/>
          </w:tcPr>
          <w:p w:rsidR="0013757F" w:rsidRPr="00480EFF" w:rsidRDefault="0013757F" w:rsidP="0013757F">
            <w:pPr>
              <w:autoSpaceDE w:val="0"/>
              <w:autoSpaceDN w:val="0"/>
              <w:adjustRightInd w:val="0"/>
              <w:rPr>
                <w:sz w:val="28"/>
                <w:szCs w:val="28"/>
              </w:rPr>
            </w:pPr>
          </w:p>
        </w:tc>
        <w:tc>
          <w:tcPr>
            <w:tcW w:w="2835"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(расшифровка подписи)</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tblGrid>
      <w:tr w:rsidR="0013757F" w:rsidRPr="00480EFF" w:rsidTr="0013757F">
        <w:tc>
          <w:tcPr>
            <w:tcW w:w="3931" w:type="dxa"/>
            <w:vAlign w:val="center"/>
          </w:tcPr>
          <w:p w:rsidR="0013757F" w:rsidRPr="00480EFF" w:rsidRDefault="0013757F" w:rsidP="0013757F">
            <w:pPr>
              <w:autoSpaceDE w:val="0"/>
              <w:autoSpaceDN w:val="0"/>
              <w:adjustRightInd w:val="0"/>
              <w:rPr>
                <w:sz w:val="28"/>
                <w:szCs w:val="28"/>
              </w:rPr>
            </w:pPr>
            <w:r w:rsidRPr="00480EFF">
              <w:rPr>
                <w:sz w:val="28"/>
                <w:szCs w:val="28"/>
              </w:rPr>
              <w:t>"__" _______ 20__ г.</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1858"/>
        <w:gridCol w:w="427"/>
      </w:tblGrid>
      <w:tr w:rsidR="0013757F" w:rsidRPr="00480EFF" w:rsidTr="0013757F">
        <w:tc>
          <w:tcPr>
            <w:tcW w:w="6746"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5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Лист N</w:t>
            </w:r>
          </w:p>
        </w:tc>
        <w:tc>
          <w:tcPr>
            <w:tcW w:w="42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6746"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5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Всего листов</w:t>
            </w:r>
          </w:p>
        </w:tc>
        <w:tc>
          <w:tcPr>
            <w:tcW w:w="42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ind w:firstLine="540"/>
        <w:jc w:val="both"/>
        <w:rPr>
          <w:sz w:val="28"/>
          <w:szCs w:val="28"/>
        </w:rPr>
      </w:pPr>
      <w:r w:rsidRPr="00480EFF">
        <w:rPr>
          <w:sz w:val="28"/>
          <w:szCs w:val="28"/>
        </w:rPr>
        <w:t>--------------------------------</w:t>
      </w:r>
    </w:p>
    <w:p w:rsidR="0013757F" w:rsidRPr="00480EFF" w:rsidRDefault="0013757F" w:rsidP="0013757F">
      <w:pPr>
        <w:autoSpaceDE w:val="0"/>
        <w:autoSpaceDN w:val="0"/>
        <w:adjustRightInd w:val="0"/>
        <w:spacing w:before="280"/>
        <w:ind w:firstLine="540"/>
        <w:jc w:val="both"/>
        <w:rPr>
          <w:sz w:val="28"/>
          <w:szCs w:val="28"/>
        </w:rPr>
      </w:pPr>
      <w:bookmarkStart w:id="57" w:name="Par546"/>
      <w:bookmarkEnd w:id="57"/>
      <w:r w:rsidRPr="00480EFF">
        <w:rPr>
          <w:sz w:val="28"/>
          <w:szCs w:val="28"/>
        </w:rPr>
        <w:t>&lt;*&gt; Указывается при наличии.</w:t>
      </w: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right"/>
        <w:outlineLvl w:val="0"/>
        <w:rPr>
          <w:sz w:val="28"/>
          <w:szCs w:val="28"/>
        </w:rPr>
      </w:pPr>
      <w:r w:rsidRPr="00480EFF">
        <w:rPr>
          <w:sz w:val="28"/>
          <w:szCs w:val="28"/>
        </w:rPr>
        <w:t>Приложение N 6</w:t>
      </w:r>
    </w:p>
    <w:p w:rsidR="0013757F" w:rsidRPr="00480EFF" w:rsidRDefault="0013757F" w:rsidP="0013757F">
      <w:pPr>
        <w:autoSpaceDE w:val="0"/>
        <w:autoSpaceDN w:val="0"/>
        <w:adjustRightInd w:val="0"/>
        <w:jc w:val="right"/>
        <w:rPr>
          <w:sz w:val="28"/>
          <w:szCs w:val="28"/>
        </w:rPr>
      </w:pPr>
      <w:r w:rsidRPr="00480EFF">
        <w:rPr>
          <w:sz w:val="28"/>
          <w:szCs w:val="28"/>
        </w:rPr>
        <w:t>к Правилам осуществления контроля,</w:t>
      </w:r>
    </w:p>
    <w:p w:rsidR="0013757F" w:rsidRPr="00480EFF" w:rsidRDefault="0013757F" w:rsidP="0013757F">
      <w:pPr>
        <w:autoSpaceDE w:val="0"/>
        <w:autoSpaceDN w:val="0"/>
        <w:adjustRightInd w:val="0"/>
        <w:jc w:val="right"/>
        <w:rPr>
          <w:sz w:val="28"/>
          <w:szCs w:val="28"/>
        </w:rPr>
      </w:pPr>
      <w:r w:rsidRPr="00480EFF">
        <w:rPr>
          <w:sz w:val="28"/>
          <w:szCs w:val="28"/>
        </w:rPr>
        <w:t>предусмотренного частями 5 и 5.1</w:t>
      </w:r>
    </w:p>
    <w:p w:rsidR="0013757F" w:rsidRPr="00480EFF" w:rsidRDefault="0013757F" w:rsidP="0013757F">
      <w:pPr>
        <w:autoSpaceDE w:val="0"/>
        <w:autoSpaceDN w:val="0"/>
        <w:adjustRightInd w:val="0"/>
        <w:jc w:val="right"/>
        <w:rPr>
          <w:sz w:val="28"/>
          <w:szCs w:val="28"/>
        </w:rPr>
      </w:pPr>
      <w:r w:rsidRPr="00480EFF">
        <w:rPr>
          <w:sz w:val="28"/>
          <w:szCs w:val="28"/>
        </w:rPr>
        <w:t>статьи 99 Федерального закона</w:t>
      </w:r>
    </w:p>
    <w:p w:rsidR="0013757F" w:rsidRPr="00480EFF" w:rsidRDefault="0013757F" w:rsidP="0013757F">
      <w:pPr>
        <w:autoSpaceDE w:val="0"/>
        <w:autoSpaceDN w:val="0"/>
        <w:adjustRightInd w:val="0"/>
        <w:jc w:val="right"/>
        <w:rPr>
          <w:sz w:val="28"/>
          <w:szCs w:val="28"/>
        </w:rPr>
      </w:pPr>
      <w:r w:rsidRPr="00480EFF">
        <w:rPr>
          <w:sz w:val="28"/>
          <w:szCs w:val="28"/>
        </w:rPr>
        <w:t>"О контрактной системе в сфере</w:t>
      </w:r>
    </w:p>
    <w:p w:rsidR="0013757F" w:rsidRPr="00480EFF" w:rsidRDefault="0013757F" w:rsidP="0013757F">
      <w:pPr>
        <w:autoSpaceDE w:val="0"/>
        <w:autoSpaceDN w:val="0"/>
        <w:adjustRightInd w:val="0"/>
        <w:jc w:val="right"/>
        <w:rPr>
          <w:sz w:val="28"/>
          <w:szCs w:val="28"/>
        </w:rPr>
      </w:pPr>
      <w:r w:rsidRPr="00480EFF">
        <w:rPr>
          <w:sz w:val="28"/>
          <w:szCs w:val="28"/>
        </w:rPr>
        <w:t>закупок товаров, работ, услуг</w:t>
      </w:r>
    </w:p>
    <w:p w:rsidR="0013757F" w:rsidRPr="00480EFF" w:rsidRDefault="0013757F" w:rsidP="0013757F">
      <w:pPr>
        <w:autoSpaceDE w:val="0"/>
        <w:autoSpaceDN w:val="0"/>
        <w:adjustRightInd w:val="0"/>
        <w:jc w:val="right"/>
        <w:rPr>
          <w:sz w:val="28"/>
          <w:szCs w:val="28"/>
        </w:rPr>
      </w:pPr>
      <w:r w:rsidRPr="00480EFF">
        <w:rPr>
          <w:sz w:val="28"/>
          <w:szCs w:val="28"/>
        </w:rPr>
        <w:t>для обеспечения государственных</w:t>
      </w:r>
    </w:p>
    <w:p w:rsidR="0013757F" w:rsidRPr="00480EFF" w:rsidRDefault="0013757F" w:rsidP="0013757F">
      <w:pPr>
        <w:autoSpaceDE w:val="0"/>
        <w:autoSpaceDN w:val="0"/>
        <w:adjustRightInd w:val="0"/>
        <w:jc w:val="right"/>
        <w:rPr>
          <w:sz w:val="28"/>
          <w:szCs w:val="28"/>
        </w:rPr>
      </w:pPr>
      <w:r w:rsidRPr="00480EFF">
        <w:rPr>
          <w:sz w:val="28"/>
          <w:szCs w:val="28"/>
        </w:rPr>
        <w:t>и муниципальных нужд"</w:t>
      </w: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right"/>
        <w:rPr>
          <w:sz w:val="28"/>
          <w:szCs w:val="28"/>
        </w:rPr>
      </w:pPr>
      <w:r w:rsidRPr="00480EFF">
        <w:rPr>
          <w:sz w:val="28"/>
          <w:szCs w:val="28"/>
        </w:rPr>
        <w:t>(форма)</w:t>
      </w:r>
    </w:p>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 xml:space="preserve">Гриф секретности </w:t>
            </w:r>
            <w:hyperlink w:anchor="Par679" w:history="1">
              <w:r w:rsidRPr="00480EFF">
                <w:rPr>
                  <w:color w:val="0000FF"/>
                  <w:sz w:val="28"/>
                  <w:szCs w:val="28"/>
                </w:rPr>
                <w:t>&lt;*&gt;</w:t>
              </w:r>
            </w:hyperlink>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Номер</w:t>
            </w:r>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5216" w:type="dxa"/>
          </w:tcPr>
          <w:p w:rsidR="0013757F" w:rsidRPr="00480EFF" w:rsidRDefault="0013757F" w:rsidP="0013757F">
            <w:pPr>
              <w:autoSpaceDE w:val="0"/>
              <w:autoSpaceDN w:val="0"/>
              <w:adjustRightInd w:val="0"/>
              <w:rPr>
                <w:sz w:val="28"/>
                <w:szCs w:val="28"/>
              </w:rPr>
            </w:pPr>
          </w:p>
        </w:tc>
        <w:tc>
          <w:tcPr>
            <w:tcW w:w="2760" w:type="dxa"/>
            <w:tcBorders>
              <w:right w:val="single" w:sz="4" w:space="0" w:color="auto"/>
            </w:tcBorders>
            <w:vAlign w:val="bottom"/>
          </w:tcPr>
          <w:p w:rsidR="0013757F" w:rsidRPr="00480EFF" w:rsidRDefault="0013757F" w:rsidP="0013757F">
            <w:pPr>
              <w:autoSpaceDE w:val="0"/>
              <w:autoSpaceDN w:val="0"/>
              <w:adjustRightInd w:val="0"/>
              <w:rPr>
                <w:sz w:val="28"/>
                <w:szCs w:val="28"/>
              </w:rPr>
            </w:pPr>
            <w:r w:rsidRPr="00480EFF">
              <w:rPr>
                <w:sz w:val="28"/>
                <w:szCs w:val="28"/>
              </w:rPr>
              <w:t>Дата</w:t>
            </w:r>
          </w:p>
        </w:tc>
        <w:tc>
          <w:tcPr>
            <w:tcW w:w="1075"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3757F" w:rsidRPr="00480EFF" w:rsidTr="0013757F">
        <w:tc>
          <w:tcPr>
            <w:tcW w:w="9014" w:type="dxa"/>
            <w:vAlign w:val="bottom"/>
          </w:tcPr>
          <w:p w:rsidR="0013757F" w:rsidRPr="00480EFF" w:rsidRDefault="0013757F" w:rsidP="0013757F">
            <w:pPr>
              <w:autoSpaceDE w:val="0"/>
              <w:autoSpaceDN w:val="0"/>
              <w:adjustRightInd w:val="0"/>
              <w:jc w:val="center"/>
              <w:rPr>
                <w:sz w:val="28"/>
                <w:szCs w:val="28"/>
              </w:rPr>
            </w:pPr>
            <w:r w:rsidRPr="00480EFF">
              <w:rPr>
                <w:sz w:val="28"/>
                <w:szCs w:val="28"/>
              </w:rPr>
              <w:t>ВЫПИСКА</w:t>
            </w:r>
          </w:p>
          <w:p w:rsidR="0013757F" w:rsidRPr="00480EFF" w:rsidRDefault="0013757F" w:rsidP="0013757F">
            <w:pPr>
              <w:autoSpaceDE w:val="0"/>
              <w:autoSpaceDN w:val="0"/>
              <w:adjustRightInd w:val="0"/>
              <w:jc w:val="center"/>
              <w:rPr>
                <w:sz w:val="28"/>
                <w:szCs w:val="28"/>
              </w:rPr>
            </w:pPr>
            <w:r w:rsidRPr="00480EFF">
              <w:rPr>
                <w:sz w:val="28"/>
                <w:szCs w:val="28"/>
              </w:rPr>
              <w:t>из 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13757F" w:rsidRPr="00480EFF" w:rsidTr="0013757F">
        <w:tc>
          <w:tcPr>
            <w:tcW w:w="3307"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1"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Коды</w:t>
            </w:r>
          </w:p>
        </w:tc>
      </w:tr>
      <w:tr w:rsidR="0013757F" w:rsidRPr="00480EFF" w:rsidTr="0013757F">
        <w:tc>
          <w:tcPr>
            <w:tcW w:w="3307" w:type="dxa"/>
            <w:vMerge w:val="restart"/>
          </w:tcPr>
          <w:p w:rsidR="0013757F" w:rsidRPr="00480EFF" w:rsidRDefault="0013757F" w:rsidP="0013757F">
            <w:pPr>
              <w:autoSpaceDE w:val="0"/>
              <w:autoSpaceDN w:val="0"/>
              <w:adjustRightInd w:val="0"/>
              <w:rPr>
                <w:sz w:val="28"/>
                <w:szCs w:val="28"/>
              </w:rPr>
            </w:pPr>
            <w:r w:rsidRPr="00480EFF">
              <w:rPr>
                <w:sz w:val="28"/>
                <w:szCs w:val="28"/>
              </w:rPr>
              <w:t>Полное наименование заказчика</w:t>
            </w:r>
          </w:p>
        </w:tc>
        <w:tc>
          <w:tcPr>
            <w:tcW w:w="340" w:type="dxa"/>
            <w:vMerge w:val="restart"/>
          </w:tcPr>
          <w:p w:rsidR="0013757F" w:rsidRPr="00480EFF" w:rsidRDefault="0013757F" w:rsidP="0013757F">
            <w:pPr>
              <w:autoSpaceDE w:val="0"/>
              <w:autoSpaceDN w:val="0"/>
              <w:adjustRightInd w:val="0"/>
              <w:rPr>
                <w:sz w:val="28"/>
                <w:szCs w:val="28"/>
              </w:rPr>
            </w:pPr>
          </w:p>
        </w:tc>
        <w:tc>
          <w:tcPr>
            <w:tcW w:w="2551" w:type="dxa"/>
            <w:vMerge w:val="restart"/>
          </w:tcPr>
          <w:p w:rsidR="0013757F" w:rsidRPr="00480EFF" w:rsidRDefault="0013757F" w:rsidP="0013757F">
            <w:pPr>
              <w:autoSpaceDE w:val="0"/>
              <w:autoSpaceDN w:val="0"/>
              <w:adjustRightInd w:val="0"/>
              <w:rPr>
                <w:sz w:val="28"/>
                <w:szCs w:val="28"/>
              </w:rPr>
            </w:pPr>
          </w:p>
        </w:tc>
        <w:tc>
          <w:tcPr>
            <w:tcW w:w="340" w:type="dxa"/>
            <w:vMerge w:val="restart"/>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vMerge/>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2551" w:type="dxa"/>
            <w:vMerge/>
          </w:tcPr>
          <w:p w:rsidR="0013757F" w:rsidRPr="00480EFF" w:rsidRDefault="0013757F" w:rsidP="0013757F">
            <w:pPr>
              <w:autoSpaceDE w:val="0"/>
              <w:autoSpaceDN w:val="0"/>
              <w:adjustRightInd w:val="0"/>
              <w:jc w:val="both"/>
              <w:rPr>
                <w:sz w:val="28"/>
                <w:szCs w:val="28"/>
              </w:rPr>
            </w:pPr>
          </w:p>
        </w:tc>
        <w:tc>
          <w:tcPr>
            <w:tcW w:w="340" w:type="dxa"/>
            <w:vMerge/>
          </w:tcPr>
          <w:p w:rsidR="0013757F" w:rsidRPr="00480EFF" w:rsidRDefault="0013757F" w:rsidP="0013757F">
            <w:pPr>
              <w:autoSpaceDE w:val="0"/>
              <w:autoSpaceDN w:val="0"/>
              <w:adjustRightInd w:val="0"/>
              <w:jc w:val="both"/>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КПП</w:t>
            </w:r>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Организационно-правовая форма</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09" w:history="1">
              <w:r w:rsidRPr="00480EFF">
                <w:rPr>
                  <w:color w:val="0000FF"/>
                  <w:sz w:val="28"/>
                  <w:szCs w:val="28"/>
                </w:rPr>
                <w:t>ОКОПФ</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Форма собственности</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10" w:history="1">
              <w:r w:rsidRPr="00480EFF">
                <w:rPr>
                  <w:color w:val="0000FF"/>
                  <w:sz w:val="28"/>
                  <w:szCs w:val="28"/>
                </w:rPr>
                <w:t>ОКФС</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Место нахождения, телефон, адрес электронной почты</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11"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lastRenderedPageBreak/>
              <w:t>Наименование бюджета</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12" w:history="1">
              <w:r w:rsidRPr="00480EFF">
                <w:rPr>
                  <w:color w:val="0000FF"/>
                  <w:sz w:val="28"/>
                  <w:szCs w:val="28"/>
                </w:rPr>
                <w:t>ОКТМО</w:t>
              </w:r>
            </w:hyperlink>
          </w:p>
        </w:tc>
        <w:tc>
          <w:tcPr>
            <w:tcW w:w="107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Вид документа</w:t>
            </w: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rPr>
                <w:sz w:val="28"/>
                <w:szCs w:val="28"/>
              </w:rPr>
            </w:pPr>
          </w:p>
        </w:tc>
        <w:tc>
          <w:tcPr>
            <w:tcW w:w="1077" w:type="dxa"/>
            <w:tcBorders>
              <w:top w:val="single" w:sz="4" w:space="0" w:color="auto"/>
              <w:left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551" w:type="dxa"/>
            <w:tcBorders>
              <w:top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(основной документ - код 01; изменения к документу - код 02)</w:t>
            </w: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rPr>
                <w:sz w:val="28"/>
                <w:szCs w:val="28"/>
              </w:rPr>
            </w:pPr>
          </w:p>
        </w:tc>
        <w:tc>
          <w:tcPr>
            <w:tcW w:w="1077" w:type="dxa"/>
            <w:tcBorders>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3307" w:type="dxa"/>
          </w:tcPr>
          <w:p w:rsidR="0013757F" w:rsidRPr="00480EFF" w:rsidRDefault="0013757F" w:rsidP="0013757F">
            <w:pPr>
              <w:autoSpaceDE w:val="0"/>
              <w:autoSpaceDN w:val="0"/>
              <w:adjustRightInd w:val="0"/>
              <w:rPr>
                <w:sz w:val="28"/>
                <w:szCs w:val="28"/>
              </w:rPr>
            </w:pPr>
            <w:r w:rsidRPr="00480EFF">
              <w:rPr>
                <w:sz w:val="28"/>
                <w:szCs w:val="28"/>
              </w:rPr>
              <w:t>Единица измерения</w:t>
            </w:r>
          </w:p>
        </w:tc>
        <w:tc>
          <w:tcPr>
            <w:tcW w:w="340" w:type="dxa"/>
          </w:tcPr>
          <w:p w:rsidR="0013757F" w:rsidRPr="00480EFF" w:rsidRDefault="0013757F" w:rsidP="0013757F">
            <w:pPr>
              <w:autoSpaceDE w:val="0"/>
              <w:autoSpaceDN w:val="0"/>
              <w:adjustRightInd w:val="0"/>
              <w:rPr>
                <w:sz w:val="28"/>
                <w:szCs w:val="28"/>
              </w:rPr>
            </w:pPr>
          </w:p>
        </w:tc>
        <w:tc>
          <w:tcPr>
            <w:tcW w:w="2551" w:type="dxa"/>
            <w:tcBorders>
              <w:bottom w:val="single" w:sz="4" w:space="0" w:color="auto"/>
            </w:tcBorders>
            <w:vAlign w:val="center"/>
          </w:tcPr>
          <w:p w:rsidR="0013757F" w:rsidRPr="00480EFF" w:rsidRDefault="0013757F" w:rsidP="0013757F">
            <w:pPr>
              <w:autoSpaceDE w:val="0"/>
              <w:autoSpaceDN w:val="0"/>
              <w:adjustRightInd w:val="0"/>
              <w:jc w:val="center"/>
              <w:rPr>
                <w:sz w:val="28"/>
                <w:szCs w:val="28"/>
              </w:rPr>
            </w:pPr>
            <w:r w:rsidRPr="00480EFF">
              <w:rPr>
                <w:sz w:val="28"/>
                <w:szCs w:val="28"/>
              </w:rPr>
              <w:t>рубль</w:t>
            </w:r>
          </w:p>
        </w:tc>
        <w:tc>
          <w:tcPr>
            <w:tcW w:w="340" w:type="dxa"/>
          </w:tcPr>
          <w:p w:rsidR="0013757F" w:rsidRPr="00480EFF" w:rsidRDefault="0013757F" w:rsidP="0013757F">
            <w:pPr>
              <w:autoSpaceDE w:val="0"/>
              <w:autoSpaceDN w:val="0"/>
              <w:adjustRightInd w:val="0"/>
              <w:rPr>
                <w:sz w:val="28"/>
                <w:szCs w:val="28"/>
              </w:rPr>
            </w:pPr>
          </w:p>
        </w:tc>
        <w:tc>
          <w:tcPr>
            <w:tcW w:w="1417" w:type="dxa"/>
            <w:tcBorders>
              <w:right w:val="single" w:sz="4" w:space="0" w:color="auto"/>
            </w:tcBorders>
            <w:vAlign w:val="bottom"/>
          </w:tcPr>
          <w:p w:rsidR="0013757F" w:rsidRPr="00480EFF" w:rsidRDefault="0013757F" w:rsidP="0013757F">
            <w:pPr>
              <w:autoSpaceDE w:val="0"/>
              <w:autoSpaceDN w:val="0"/>
              <w:adjustRightInd w:val="0"/>
              <w:jc w:val="right"/>
              <w:rPr>
                <w:sz w:val="28"/>
                <w:szCs w:val="28"/>
              </w:rPr>
            </w:pPr>
            <w:r w:rsidRPr="00480EFF">
              <w:rPr>
                <w:sz w:val="28"/>
                <w:szCs w:val="28"/>
              </w:rPr>
              <w:t xml:space="preserve">по </w:t>
            </w:r>
            <w:hyperlink r:id="rId313" w:history="1">
              <w:r w:rsidRPr="00480EFF">
                <w:rPr>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383</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1517"/>
        <w:gridCol w:w="1738"/>
        <w:gridCol w:w="1594"/>
        <w:gridCol w:w="1762"/>
        <w:gridCol w:w="1191"/>
      </w:tblGrid>
      <w:tr w:rsidR="0013757F" w:rsidRPr="00480EFF" w:rsidTr="0013757F">
        <w:tc>
          <w:tcPr>
            <w:tcW w:w="1190"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Идентификационный код закупки</w:t>
            </w:r>
          </w:p>
        </w:tc>
        <w:tc>
          <w:tcPr>
            <w:tcW w:w="1517"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Начальная (максимальная) цена контракта</w:t>
            </w:r>
          </w:p>
        </w:tc>
        <w:tc>
          <w:tcPr>
            <w:tcW w:w="5094" w:type="dxa"/>
            <w:gridSpan w:val="3"/>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Информация об участнике закупки</w:t>
            </w:r>
          </w:p>
        </w:tc>
        <w:tc>
          <w:tcPr>
            <w:tcW w:w="1191" w:type="dxa"/>
            <w:vMerge w:val="restart"/>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 xml:space="preserve">Цена, предложенная участником закупки </w:t>
            </w:r>
            <w:hyperlink w:anchor="Par680" w:history="1">
              <w:r w:rsidRPr="00480EFF">
                <w:rPr>
                  <w:color w:val="0000FF"/>
                  <w:sz w:val="28"/>
                  <w:szCs w:val="28"/>
                </w:rPr>
                <w:t>&lt;**&gt;</w:t>
              </w:r>
            </w:hyperlink>
            <w:r w:rsidRPr="00480EFF">
              <w:rPr>
                <w:sz w:val="28"/>
                <w:szCs w:val="28"/>
              </w:rPr>
              <w:t xml:space="preserve">, </w:t>
            </w:r>
            <w:hyperlink w:anchor="Par681" w:history="1">
              <w:r w:rsidRPr="00480EFF">
                <w:rPr>
                  <w:color w:val="0000FF"/>
                  <w:sz w:val="28"/>
                  <w:szCs w:val="28"/>
                </w:rPr>
                <w:t>&lt;***&gt;</w:t>
              </w:r>
            </w:hyperlink>
          </w:p>
        </w:tc>
      </w:tr>
      <w:tr w:rsidR="0013757F" w:rsidRPr="00480EFF" w:rsidTr="0013757F">
        <w:tc>
          <w:tcPr>
            <w:tcW w:w="1190"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1517"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both"/>
              <w:rPr>
                <w:sz w:val="28"/>
                <w:szCs w:val="28"/>
              </w:rPr>
            </w:pPr>
          </w:p>
        </w:tc>
        <w:tc>
          <w:tcPr>
            <w:tcW w:w="173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идентификационный номер налогоплательщика или аналог идентификационного номера налогоплательщика для иностранного лица</w:t>
            </w:r>
          </w:p>
        </w:tc>
        <w:tc>
          <w:tcPr>
            <w:tcW w:w="159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код причины постановки на учет (при наличии)</w:t>
            </w:r>
          </w:p>
        </w:tc>
        <w:tc>
          <w:tcPr>
            <w:tcW w:w="176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наименование (фамилия, имя, отчество (при наличии) физического лица (для участника закупки - физического лица)</w:t>
            </w:r>
          </w:p>
        </w:tc>
        <w:tc>
          <w:tcPr>
            <w:tcW w:w="1191" w:type="dxa"/>
            <w:vMerge/>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p>
        </w:tc>
      </w:tr>
      <w:tr w:rsidR="0013757F" w:rsidRPr="00480EFF" w:rsidTr="0013757F">
        <w:tc>
          <w:tcPr>
            <w:tcW w:w="1190"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1</w:t>
            </w:r>
          </w:p>
        </w:tc>
        <w:tc>
          <w:tcPr>
            <w:tcW w:w="151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2</w:t>
            </w:r>
          </w:p>
        </w:tc>
        <w:tc>
          <w:tcPr>
            <w:tcW w:w="173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3</w:t>
            </w:r>
          </w:p>
        </w:tc>
        <w:tc>
          <w:tcPr>
            <w:tcW w:w="159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4</w:t>
            </w:r>
          </w:p>
        </w:tc>
        <w:tc>
          <w:tcPr>
            <w:tcW w:w="176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5</w:t>
            </w:r>
          </w:p>
        </w:tc>
        <w:tc>
          <w:tcPr>
            <w:tcW w:w="119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6</w:t>
            </w:r>
          </w:p>
        </w:tc>
      </w:tr>
      <w:tr w:rsidR="0013757F" w:rsidRPr="00480EFF" w:rsidTr="0013757F">
        <w:tc>
          <w:tcPr>
            <w:tcW w:w="1190"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517"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73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594"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762"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31"/>
        <w:gridCol w:w="340"/>
        <w:gridCol w:w="1474"/>
        <w:gridCol w:w="340"/>
        <w:gridCol w:w="2778"/>
      </w:tblGrid>
      <w:tr w:rsidR="0013757F" w:rsidRPr="00480EFF" w:rsidTr="0013757F">
        <w:tc>
          <w:tcPr>
            <w:tcW w:w="2154" w:type="dxa"/>
            <w:vAlign w:val="bottom"/>
          </w:tcPr>
          <w:p w:rsidR="0013757F" w:rsidRPr="00480EFF" w:rsidRDefault="0013757F" w:rsidP="0013757F">
            <w:pPr>
              <w:autoSpaceDE w:val="0"/>
              <w:autoSpaceDN w:val="0"/>
              <w:adjustRightInd w:val="0"/>
              <w:rPr>
                <w:sz w:val="28"/>
                <w:szCs w:val="28"/>
              </w:rPr>
            </w:pPr>
            <w:r w:rsidRPr="00480EFF">
              <w:rPr>
                <w:sz w:val="28"/>
                <w:szCs w:val="28"/>
              </w:rPr>
              <w:t>Руководитель</w:t>
            </w:r>
          </w:p>
          <w:p w:rsidR="0013757F" w:rsidRPr="00480EFF" w:rsidRDefault="0013757F" w:rsidP="0013757F">
            <w:pPr>
              <w:autoSpaceDE w:val="0"/>
              <w:autoSpaceDN w:val="0"/>
              <w:adjustRightInd w:val="0"/>
              <w:rPr>
                <w:sz w:val="28"/>
                <w:szCs w:val="28"/>
              </w:rPr>
            </w:pPr>
            <w:r w:rsidRPr="00480EFF">
              <w:rPr>
                <w:sz w:val="28"/>
                <w:szCs w:val="28"/>
              </w:rPr>
              <w:t>(уполномоченное лицо)</w:t>
            </w:r>
          </w:p>
        </w:tc>
        <w:tc>
          <w:tcPr>
            <w:tcW w:w="340" w:type="dxa"/>
          </w:tcPr>
          <w:p w:rsidR="0013757F" w:rsidRPr="00480EFF" w:rsidRDefault="0013757F" w:rsidP="0013757F">
            <w:pPr>
              <w:autoSpaceDE w:val="0"/>
              <w:autoSpaceDN w:val="0"/>
              <w:adjustRightInd w:val="0"/>
              <w:rPr>
                <w:sz w:val="28"/>
                <w:szCs w:val="28"/>
              </w:rPr>
            </w:pPr>
          </w:p>
        </w:tc>
        <w:tc>
          <w:tcPr>
            <w:tcW w:w="1531"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474" w:type="dxa"/>
            <w:tcBorders>
              <w:bottom w:val="single" w:sz="4" w:space="0" w:color="auto"/>
            </w:tcBorders>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2778" w:type="dxa"/>
            <w:tcBorders>
              <w:bottom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2154" w:type="dxa"/>
          </w:tcPr>
          <w:p w:rsidR="0013757F" w:rsidRPr="00480EFF" w:rsidRDefault="0013757F" w:rsidP="0013757F">
            <w:pPr>
              <w:autoSpaceDE w:val="0"/>
              <w:autoSpaceDN w:val="0"/>
              <w:adjustRightInd w:val="0"/>
              <w:rPr>
                <w:sz w:val="28"/>
                <w:szCs w:val="28"/>
              </w:rPr>
            </w:pPr>
          </w:p>
        </w:tc>
        <w:tc>
          <w:tcPr>
            <w:tcW w:w="340" w:type="dxa"/>
          </w:tcPr>
          <w:p w:rsidR="0013757F" w:rsidRPr="00480EFF" w:rsidRDefault="0013757F" w:rsidP="0013757F">
            <w:pPr>
              <w:autoSpaceDE w:val="0"/>
              <w:autoSpaceDN w:val="0"/>
              <w:adjustRightInd w:val="0"/>
              <w:rPr>
                <w:sz w:val="28"/>
                <w:szCs w:val="28"/>
              </w:rPr>
            </w:pPr>
          </w:p>
        </w:tc>
        <w:tc>
          <w:tcPr>
            <w:tcW w:w="1531"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(должность)</w:t>
            </w:r>
          </w:p>
        </w:tc>
        <w:tc>
          <w:tcPr>
            <w:tcW w:w="340" w:type="dxa"/>
          </w:tcPr>
          <w:p w:rsidR="0013757F" w:rsidRPr="00480EFF" w:rsidRDefault="0013757F" w:rsidP="0013757F">
            <w:pPr>
              <w:autoSpaceDE w:val="0"/>
              <w:autoSpaceDN w:val="0"/>
              <w:adjustRightInd w:val="0"/>
              <w:rPr>
                <w:sz w:val="28"/>
                <w:szCs w:val="28"/>
              </w:rPr>
            </w:pPr>
          </w:p>
        </w:tc>
        <w:tc>
          <w:tcPr>
            <w:tcW w:w="1474" w:type="dxa"/>
            <w:tcBorders>
              <w:top w:val="single" w:sz="4" w:space="0" w:color="auto"/>
            </w:tcBorders>
          </w:tcPr>
          <w:p w:rsidR="0013757F" w:rsidRPr="00480EFF" w:rsidRDefault="0013757F" w:rsidP="0013757F">
            <w:pPr>
              <w:autoSpaceDE w:val="0"/>
              <w:autoSpaceDN w:val="0"/>
              <w:adjustRightInd w:val="0"/>
              <w:jc w:val="center"/>
              <w:rPr>
                <w:sz w:val="28"/>
                <w:szCs w:val="28"/>
              </w:rPr>
            </w:pPr>
            <w:r w:rsidRPr="00480EFF">
              <w:rPr>
                <w:sz w:val="28"/>
                <w:szCs w:val="28"/>
              </w:rPr>
              <w:t>(подпись)</w:t>
            </w:r>
          </w:p>
        </w:tc>
        <w:tc>
          <w:tcPr>
            <w:tcW w:w="340" w:type="dxa"/>
          </w:tcPr>
          <w:p w:rsidR="0013757F" w:rsidRPr="00480EFF" w:rsidRDefault="0013757F" w:rsidP="0013757F">
            <w:pPr>
              <w:autoSpaceDE w:val="0"/>
              <w:autoSpaceDN w:val="0"/>
              <w:adjustRightInd w:val="0"/>
              <w:rPr>
                <w:sz w:val="28"/>
                <w:szCs w:val="28"/>
              </w:rPr>
            </w:pPr>
          </w:p>
        </w:tc>
        <w:tc>
          <w:tcPr>
            <w:tcW w:w="2778" w:type="dxa"/>
            <w:tcBorders>
              <w:top w:val="single" w:sz="4" w:space="0" w:color="auto"/>
            </w:tcBorders>
            <w:vAlign w:val="bottom"/>
          </w:tcPr>
          <w:p w:rsidR="0013757F" w:rsidRPr="00480EFF" w:rsidRDefault="0013757F" w:rsidP="0013757F">
            <w:pPr>
              <w:autoSpaceDE w:val="0"/>
              <w:autoSpaceDN w:val="0"/>
              <w:adjustRightInd w:val="0"/>
              <w:jc w:val="center"/>
              <w:rPr>
                <w:sz w:val="28"/>
                <w:szCs w:val="28"/>
              </w:rPr>
            </w:pPr>
            <w:r w:rsidRPr="00480EFF">
              <w:rPr>
                <w:sz w:val="28"/>
                <w:szCs w:val="28"/>
              </w:rPr>
              <w:t>(расшифровка подписи)</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tblGrid>
      <w:tr w:rsidR="0013757F" w:rsidRPr="00480EFF" w:rsidTr="0013757F">
        <w:tc>
          <w:tcPr>
            <w:tcW w:w="3782" w:type="dxa"/>
            <w:vAlign w:val="center"/>
          </w:tcPr>
          <w:p w:rsidR="0013757F" w:rsidRPr="00480EFF" w:rsidRDefault="0013757F" w:rsidP="0013757F">
            <w:pPr>
              <w:autoSpaceDE w:val="0"/>
              <w:autoSpaceDN w:val="0"/>
              <w:adjustRightInd w:val="0"/>
              <w:rPr>
                <w:sz w:val="28"/>
                <w:szCs w:val="28"/>
              </w:rPr>
            </w:pPr>
            <w:r w:rsidRPr="00480EFF">
              <w:rPr>
                <w:sz w:val="28"/>
                <w:szCs w:val="28"/>
              </w:rPr>
              <w:t>"__" ___________ 20__ г.</w:t>
            </w:r>
          </w:p>
        </w:tc>
      </w:tr>
    </w:tbl>
    <w:p w:rsidR="0013757F" w:rsidRPr="00480EFF" w:rsidRDefault="0013757F" w:rsidP="001375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1838"/>
        <w:gridCol w:w="510"/>
      </w:tblGrid>
      <w:tr w:rsidR="0013757F" w:rsidRPr="00480EFF" w:rsidTr="0013757F">
        <w:tc>
          <w:tcPr>
            <w:tcW w:w="6633"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Лист N</w:t>
            </w:r>
          </w:p>
        </w:tc>
        <w:tc>
          <w:tcPr>
            <w:tcW w:w="510"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r w:rsidR="0013757F" w:rsidRPr="00480EFF" w:rsidTr="0013757F">
        <w:tc>
          <w:tcPr>
            <w:tcW w:w="6633" w:type="dxa"/>
            <w:tcBorders>
              <w:right w:val="single" w:sz="4" w:space="0" w:color="auto"/>
            </w:tcBorders>
          </w:tcPr>
          <w:p w:rsidR="0013757F" w:rsidRPr="00480EFF" w:rsidRDefault="0013757F" w:rsidP="0013757F">
            <w:pPr>
              <w:autoSpaceDE w:val="0"/>
              <w:autoSpaceDN w:val="0"/>
              <w:adjustRightInd w:val="0"/>
              <w:rPr>
                <w:sz w:val="28"/>
                <w:szCs w:val="28"/>
              </w:rPr>
            </w:pPr>
          </w:p>
        </w:tc>
        <w:tc>
          <w:tcPr>
            <w:tcW w:w="1838"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r w:rsidRPr="00480EFF">
              <w:rPr>
                <w:sz w:val="28"/>
                <w:szCs w:val="28"/>
              </w:rPr>
              <w:t>Всего листов</w:t>
            </w:r>
          </w:p>
        </w:tc>
        <w:tc>
          <w:tcPr>
            <w:tcW w:w="510" w:type="dxa"/>
            <w:tcBorders>
              <w:top w:val="single" w:sz="4" w:space="0" w:color="auto"/>
              <w:left w:val="single" w:sz="4" w:space="0" w:color="auto"/>
              <w:bottom w:val="single" w:sz="4" w:space="0" w:color="auto"/>
              <w:right w:val="single" w:sz="4" w:space="0" w:color="auto"/>
            </w:tcBorders>
          </w:tcPr>
          <w:p w:rsidR="0013757F" w:rsidRPr="00480EFF" w:rsidRDefault="0013757F" w:rsidP="0013757F">
            <w:pPr>
              <w:autoSpaceDE w:val="0"/>
              <w:autoSpaceDN w:val="0"/>
              <w:adjustRightInd w:val="0"/>
              <w:rPr>
                <w:sz w:val="28"/>
                <w:szCs w:val="28"/>
              </w:rPr>
            </w:pPr>
          </w:p>
        </w:tc>
      </w:tr>
    </w:tbl>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Pr>
        <w:autoSpaceDE w:val="0"/>
        <w:autoSpaceDN w:val="0"/>
        <w:adjustRightInd w:val="0"/>
        <w:jc w:val="both"/>
        <w:rPr>
          <w:sz w:val="28"/>
          <w:szCs w:val="28"/>
        </w:rPr>
      </w:pPr>
    </w:p>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Pr="00480EFF" w:rsidRDefault="0013757F" w:rsidP="0013757F"/>
    <w:p w:rsidR="0013757F" w:rsidRDefault="0013757F" w:rsidP="0013757F"/>
    <w:p w:rsidR="0013757F" w:rsidRPr="00480EFF" w:rsidRDefault="0013757F" w:rsidP="0013757F"/>
    <w:p w:rsidR="0013757F" w:rsidRPr="00480EFF" w:rsidRDefault="0013757F" w:rsidP="0013757F"/>
    <w:p w:rsidR="0013757F" w:rsidRDefault="0013757F" w:rsidP="0013757F"/>
    <w:p w:rsidR="0013757F" w:rsidRDefault="0013757F" w:rsidP="0013757F">
      <w:pPr>
        <w:jc w:val="center"/>
      </w:pPr>
    </w:p>
    <w:p w:rsidR="0013757F" w:rsidRPr="00480EFF" w:rsidRDefault="0013757F" w:rsidP="0013757F">
      <w:pPr>
        <w:jc w:val="center"/>
      </w:pPr>
    </w:p>
    <w:p w:rsidR="00B27172" w:rsidRDefault="00B27172"/>
    <w:sectPr w:rsidR="00B27172" w:rsidSect="0013757F">
      <w:headerReference w:type="even" r:id="rId314"/>
      <w:headerReference w:type="default" r:id="rId315"/>
      <w:footerReference w:type="default" r:id="rId316"/>
      <w:pgSz w:w="11906" w:h="16838"/>
      <w:pgMar w:top="426" w:right="849" w:bottom="284"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9E" w:rsidRDefault="00184C9E">
      <w:r>
        <w:separator/>
      </w:r>
    </w:p>
  </w:endnote>
  <w:endnote w:type="continuationSeparator" w:id="0">
    <w:p w:rsidR="00184C9E" w:rsidRDefault="0018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F" w:rsidRDefault="0013757F">
    <w:pPr>
      <w:pStyle w:val="a5"/>
      <w:jc w:val="right"/>
    </w:pPr>
  </w:p>
  <w:p w:rsidR="0013757F" w:rsidRDefault="0013757F">
    <w:pPr>
      <w:pStyle w:val="a5"/>
      <w:jc w:val="right"/>
    </w:pPr>
  </w:p>
  <w:p w:rsidR="0013757F" w:rsidRDefault="0013757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9E" w:rsidRDefault="00184C9E">
      <w:r>
        <w:separator/>
      </w:r>
    </w:p>
  </w:footnote>
  <w:footnote w:type="continuationSeparator" w:id="0">
    <w:p w:rsidR="00184C9E" w:rsidRDefault="00184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F" w:rsidRDefault="0013757F" w:rsidP="0013757F">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C1374">
      <w:rPr>
        <w:rStyle w:val="aa"/>
        <w:noProof/>
      </w:rPr>
      <w:t>7</w:t>
    </w:r>
    <w:r>
      <w:rPr>
        <w:rStyle w:val="aa"/>
      </w:rPr>
      <w:fldChar w:fldCharType="end"/>
    </w:r>
  </w:p>
  <w:p w:rsidR="0013757F" w:rsidRDefault="0013757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F" w:rsidRDefault="0013757F" w:rsidP="0013757F">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9440F">
      <w:rPr>
        <w:rStyle w:val="aa"/>
        <w:noProof/>
      </w:rPr>
      <w:t>2</w:t>
    </w:r>
    <w:r>
      <w:rPr>
        <w:rStyle w:val="aa"/>
      </w:rPr>
      <w:fldChar w:fldCharType="end"/>
    </w:r>
  </w:p>
  <w:p w:rsidR="0013757F" w:rsidRDefault="0013757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EDA"/>
    <w:multiLevelType w:val="multilevel"/>
    <w:tmpl w:val="BE9026AC"/>
    <w:lvl w:ilvl="0">
      <w:start w:val="1"/>
      <w:numFmt w:val="decimal"/>
      <w:lvlText w:val="%1."/>
      <w:lvlJc w:val="left"/>
      <w:pPr>
        <w:ind w:left="600" w:hanging="600"/>
      </w:pPr>
      <w:rPr>
        <w:rFonts w:cs="Times New Roman" w:hint="default"/>
      </w:rPr>
    </w:lvl>
    <w:lvl w:ilvl="1">
      <w:start w:val="3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15:restartNumberingAfterBreak="0">
    <w:nsid w:val="14FD6DE0"/>
    <w:multiLevelType w:val="multilevel"/>
    <w:tmpl w:val="EF9EFEA0"/>
    <w:lvl w:ilvl="0">
      <w:start w:val="1"/>
      <w:numFmt w:val="decimal"/>
      <w:lvlText w:val="%1."/>
      <w:lvlJc w:val="left"/>
      <w:pPr>
        <w:ind w:left="600" w:hanging="600"/>
      </w:pPr>
      <w:rPr>
        <w:rFonts w:cs="Times New Roman" w:hint="default"/>
      </w:rPr>
    </w:lvl>
    <w:lvl w:ilvl="1">
      <w:start w:val="27"/>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 w15:restartNumberingAfterBreak="0">
    <w:nsid w:val="1C661F45"/>
    <w:multiLevelType w:val="hybridMultilevel"/>
    <w:tmpl w:val="BE8ED27C"/>
    <w:lvl w:ilvl="0" w:tplc="D038A514">
      <w:start w:val="1"/>
      <w:numFmt w:val="bullet"/>
      <w:lvlText w:val="-"/>
      <w:lvlJc w:val="left"/>
      <w:pPr>
        <w:ind w:left="5746" w:hanging="360"/>
      </w:pPr>
      <w:rPr>
        <w:rFonts w:ascii="Sylfaen" w:hAnsi="Sylfaen" w:hint="default"/>
      </w:rPr>
    </w:lvl>
    <w:lvl w:ilvl="1" w:tplc="04190003">
      <w:start w:val="1"/>
      <w:numFmt w:val="bullet"/>
      <w:lvlText w:val="o"/>
      <w:lvlJc w:val="left"/>
      <w:pPr>
        <w:ind w:left="6466" w:hanging="360"/>
      </w:pPr>
      <w:rPr>
        <w:rFonts w:ascii="Courier New" w:hAnsi="Courier New" w:hint="default"/>
      </w:rPr>
    </w:lvl>
    <w:lvl w:ilvl="2" w:tplc="04190005">
      <w:start w:val="1"/>
      <w:numFmt w:val="bullet"/>
      <w:lvlText w:val=""/>
      <w:lvlJc w:val="left"/>
      <w:pPr>
        <w:ind w:left="7186" w:hanging="360"/>
      </w:pPr>
      <w:rPr>
        <w:rFonts w:ascii="Wingdings" w:hAnsi="Wingdings" w:hint="default"/>
      </w:rPr>
    </w:lvl>
    <w:lvl w:ilvl="3" w:tplc="04190001">
      <w:start w:val="1"/>
      <w:numFmt w:val="bullet"/>
      <w:lvlText w:val=""/>
      <w:lvlJc w:val="left"/>
      <w:pPr>
        <w:ind w:left="7906" w:hanging="360"/>
      </w:pPr>
      <w:rPr>
        <w:rFonts w:ascii="Symbol" w:hAnsi="Symbol" w:hint="default"/>
      </w:rPr>
    </w:lvl>
    <w:lvl w:ilvl="4" w:tplc="04190003">
      <w:start w:val="1"/>
      <w:numFmt w:val="bullet"/>
      <w:lvlText w:val="o"/>
      <w:lvlJc w:val="left"/>
      <w:pPr>
        <w:ind w:left="8626" w:hanging="360"/>
      </w:pPr>
      <w:rPr>
        <w:rFonts w:ascii="Courier New" w:hAnsi="Courier New" w:hint="default"/>
      </w:rPr>
    </w:lvl>
    <w:lvl w:ilvl="5" w:tplc="04190005">
      <w:start w:val="1"/>
      <w:numFmt w:val="bullet"/>
      <w:lvlText w:val=""/>
      <w:lvlJc w:val="left"/>
      <w:pPr>
        <w:ind w:left="9346" w:hanging="360"/>
      </w:pPr>
      <w:rPr>
        <w:rFonts w:ascii="Wingdings" w:hAnsi="Wingdings" w:hint="default"/>
      </w:rPr>
    </w:lvl>
    <w:lvl w:ilvl="6" w:tplc="04190001">
      <w:start w:val="1"/>
      <w:numFmt w:val="bullet"/>
      <w:lvlText w:val=""/>
      <w:lvlJc w:val="left"/>
      <w:pPr>
        <w:ind w:left="10066" w:hanging="360"/>
      </w:pPr>
      <w:rPr>
        <w:rFonts w:ascii="Symbol" w:hAnsi="Symbol" w:hint="default"/>
      </w:rPr>
    </w:lvl>
    <w:lvl w:ilvl="7" w:tplc="04190003">
      <w:start w:val="1"/>
      <w:numFmt w:val="bullet"/>
      <w:lvlText w:val="o"/>
      <w:lvlJc w:val="left"/>
      <w:pPr>
        <w:ind w:left="10786" w:hanging="360"/>
      </w:pPr>
      <w:rPr>
        <w:rFonts w:ascii="Courier New" w:hAnsi="Courier New" w:hint="default"/>
      </w:rPr>
    </w:lvl>
    <w:lvl w:ilvl="8" w:tplc="04190005">
      <w:start w:val="1"/>
      <w:numFmt w:val="bullet"/>
      <w:lvlText w:val=""/>
      <w:lvlJc w:val="left"/>
      <w:pPr>
        <w:ind w:left="11506" w:hanging="360"/>
      </w:pPr>
      <w:rPr>
        <w:rFonts w:ascii="Wingdings" w:hAnsi="Wingdings" w:hint="default"/>
      </w:rPr>
    </w:lvl>
  </w:abstractNum>
  <w:abstractNum w:abstractNumId="3" w15:restartNumberingAfterBreak="0">
    <w:nsid w:val="1EC402FD"/>
    <w:multiLevelType w:val="multilevel"/>
    <w:tmpl w:val="EF5060B8"/>
    <w:lvl w:ilvl="0">
      <w:start w:val="1"/>
      <w:numFmt w:val="decimal"/>
      <w:lvlText w:val="%1."/>
      <w:lvlJc w:val="left"/>
      <w:pPr>
        <w:ind w:left="7589" w:hanging="360"/>
      </w:pPr>
      <w:rPr>
        <w:rFonts w:cs="Times New Roman" w:hint="default"/>
      </w:rPr>
    </w:lvl>
    <w:lvl w:ilvl="1">
      <w:start w:val="1"/>
      <w:numFmt w:val="decimal"/>
      <w:isLgl/>
      <w:lvlText w:val="%1.%2"/>
      <w:lvlJc w:val="left"/>
      <w:pPr>
        <w:ind w:left="7604" w:hanging="375"/>
      </w:pPr>
      <w:rPr>
        <w:rFonts w:cs="Times New Roman" w:hint="default"/>
      </w:rPr>
    </w:lvl>
    <w:lvl w:ilvl="2">
      <w:start w:val="1"/>
      <w:numFmt w:val="decimal"/>
      <w:isLgl/>
      <w:lvlText w:val="%1.%2.%3"/>
      <w:lvlJc w:val="left"/>
      <w:pPr>
        <w:ind w:left="7949" w:hanging="720"/>
      </w:pPr>
      <w:rPr>
        <w:rFonts w:cs="Times New Roman" w:hint="default"/>
      </w:rPr>
    </w:lvl>
    <w:lvl w:ilvl="3">
      <w:start w:val="1"/>
      <w:numFmt w:val="decimal"/>
      <w:isLgl/>
      <w:lvlText w:val="%1.%2.%3.%4"/>
      <w:lvlJc w:val="left"/>
      <w:pPr>
        <w:ind w:left="8309" w:hanging="1080"/>
      </w:pPr>
      <w:rPr>
        <w:rFonts w:cs="Times New Roman" w:hint="default"/>
      </w:rPr>
    </w:lvl>
    <w:lvl w:ilvl="4">
      <w:start w:val="1"/>
      <w:numFmt w:val="decimal"/>
      <w:isLgl/>
      <w:lvlText w:val="%1.%2.%3.%4.%5"/>
      <w:lvlJc w:val="left"/>
      <w:pPr>
        <w:ind w:left="8309" w:hanging="1080"/>
      </w:pPr>
      <w:rPr>
        <w:rFonts w:cs="Times New Roman" w:hint="default"/>
      </w:rPr>
    </w:lvl>
    <w:lvl w:ilvl="5">
      <w:start w:val="1"/>
      <w:numFmt w:val="decimal"/>
      <w:isLgl/>
      <w:lvlText w:val="%1.%2.%3.%4.%5.%6"/>
      <w:lvlJc w:val="left"/>
      <w:pPr>
        <w:ind w:left="8669" w:hanging="1440"/>
      </w:pPr>
      <w:rPr>
        <w:rFonts w:cs="Times New Roman" w:hint="default"/>
      </w:rPr>
    </w:lvl>
    <w:lvl w:ilvl="6">
      <w:start w:val="1"/>
      <w:numFmt w:val="decimal"/>
      <w:isLgl/>
      <w:lvlText w:val="%1.%2.%3.%4.%5.%6.%7"/>
      <w:lvlJc w:val="left"/>
      <w:pPr>
        <w:ind w:left="8669" w:hanging="1440"/>
      </w:pPr>
      <w:rPr>
        <w:rFonts w:cs="Times New Roman" w:hint="default"/>
      </w:rPr>
    </w:lvl>
    <w:lvl w:ilvl="7">
      <w:start w:val="1"/>
      <w:numFmt w:val="decimal"/>
      <w:isLgl/>
      <w:lvlText w:val="%1.%2.%3.%4.%5.%6.%7.%8"/>
      <w:lvlJc w:val="left"/>
      <w:pPr>
        <w:ind w:left="9029" w:hanging="1800"/>
      </w:pPr>
      <w:rPr>
        <w:rFonts w:cs="Times New Roman" w:hint="default"/>
      </w:rPr>
    </w:lvl>
    <w:lvl w:ilvl="8">
      <w:start w:val="1"/>
      <w:numFmt w:val="decimal"/>
      <w:isLgl/>
      <w:lvlText w:val="%1.%2.%3.%4.%5.%6.%7.%8.%9"/>
      <w:lvlJc w:val="left"/>
      <w:pPr>
        <w:ind w:left="9389" w:hanging="2160"/>
      </w:pPr>
      <w:rPr>
        <w:rFonts w:cs="Times New Roman" w:hint="default"/>
      </w:rPr>
    </w:lvl>
  </w:abstractNum>
  <w:abstractNum w:abstractNumId="4" w15:restartNumberingAfterBreak="0">
    <w:nsid w:val="539F52DB"/>
    <w:multiLevelType w:val="hybridMultilevel"/>
    <w:tmpl w:val="6F988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DF2363"/>
    <w:multiLevelType w:val="multilevel"/>
    <w:tmpl w:val="8D1AAE06"/>
    <w:lvl w:ilvl="0">
      <w:start w:val="1"/>
      <w:numFmt w:val="decimal"/>
      <w:lvlText w:val="%1."/>
      <w:lvlJc w:val="left"/>
      <w:pPr>
        <w:ind w:left="600" w:hanging="600"/>
      </w:pPr>
      <w:rPr>
        <w:rFonts w:cs="Times New Roman" w:hint="default"/>
      </w:rPr>
    </w:lvl>
    <w:lvl w:ilvl="1">
      <w:start w:val="2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6A767AB8"/>
    <w:multiLevelType w:val="hybridMultilevel"/>
    <w:tmpl w:val="75E2EFE6"/>
    <w:lvl w:ilvl="0" w:tplc="DB840DD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6CD8750F"/>
    <w:multiLevelType w:val="multilevel"/>
    <w:tmpl w:val="18945F3E"/>
    <w:lvl w:ilvl="0">
      <w:start w:val="1"/>
      <w:numFmt w:val="decimal"/>
      <w:lvlText w:val="%1"/>
      <w:lvlJc w:val="left"/>
      <w:pPr>
        <w:ind w:left="525" w:hanging="525"/>
      </w:pPr>
      <w:rPr>
        <w:rFonts w:cs="Times New Roman" w:hint="default"/>
      </w:rPr>
    </w:lvl>
    <w:lvl w:ilvl="1">
      <w:start w:val="25"/>
      <w:numFmt w:val="decimal"/>
      <w:lvlText w:val="%1.%2"/>
      <w:lvlJc w:val="left"/>
      <w:pPr>
        <w:ind w:left="951" w:hanging="52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 w15:restartNumberingAfterBreak="0">
    <w:nsid w:val="7A171AE0"/>
    <w:multiLevelType w:val="multilevel"/>
    <w:tmpl w:val="A55C51D0"/>
    <w:lvl w:ilvl="0">
      <w:start w:val="1"/>
      <w:numFmt w:val="decimal"/>
      <w:lvlText w:val="%1."/>
      <w:lvlJc w:val="left"/>
      <w:pPr>
        <w:ind w:left="6031" w:hanging="360"/>
      </w:pPr>
      <w:rPr>
        <w:rFonts w:cs="Times New Roman" w:hint="default"/>
        <w:b/>
        <w:bCs/>
      </w:rPr>
    </w:lvl>
    <w:lvl w:ilvl="1">
      <w:start w:val="23"/>
      <w:numFmt w:val="decimal"/>
      <w:isLgl/>
      <w:lvlText w:val="%1.%2."/>
      <w:lvlJc w:val="left"/>
      <w:pPr>
        <w:ind w:left="6249" w:hanging="720"/>
      </w:pPr>
      <w:rPr>
        <w:rFonts w:cs="Times New Roman" w:hint="default"/>
      </w:rPr>
    </w:lvl>
    <w:lvl w:ilvl="2">
      <w:start w:val="1"/>
      <w:numFmt w:val="decimal"/>
      <w:isLgl/>
      <w:lvlText w:val="%1.%2.%3."/>
      <w:lvlJc w:val="left"/>
      <w:pPr>
        <w:ind w:left="6183" w:hanging="720"/>
      </w:pPr>
      <w:rPr>
        <w:rFonts w:cs="Times New Roman" w:hint="default"/>
      </w:rPr>
    </w:lvl>
    <w:lvl w:ilvl="3">
      <w:start w:val="1"/>
      <w:numFmt w:val="decimal"/>
      <w:isLgl/>
      <w:lvlText w:val="%1.%2.%3.%4."/>
      <w:lvlJc w:val="left"/>
      <w:pPr>
        <w:ind w:left="6543" w:hanging="1080"/>
      </w:pPr>
      <w:rPr>
        <w:rFonts w:cs="Times New Roman" w:hint="default"/>
      </w:rPr>
    </w:lvl>
    <w:lvl w:ilvl="4">
      <w:start w:val="1"/>
      <w:numFmt w:val="decimal"/>
      <w:isLgl/>
      <w:lvlText w:val="%1.%2.%3.%4.%5."/>
      <w:lvlJc w:val="left"/>
      <w:pPr>
        <w:ind w:left="6543" w:hanging="1080"/>
      </w:pPr>
      <w:rPr>
        <w:rFonts w:cs="Times New Roman" w:hint="default"/>
      </w:rPr>
    </w:lvl>
    <w:lvl w:ilvl="5">
      <w:start w:val="1"/>
      <w:numFmt w:val="decimal"/>
      <w:isLgl/>
      <w:lvlText w:val="%1.%2.%3.%4.%5.%6."/>
      <w:lvlJc w:val="left"/>
      <w:pPr>
        <w:ind w:left="6903" w:hanging="1440"/>
      </w:pPr>
      <w:rPr>
        <w:rFonts w:cs="Times New Roman" w:hint="default"/>
      </w:rPr>
    </w:lvl>
    <w:lvl w:ilvl="6">
      <w:start w:val="1"/>
      <w:numFmt w:val="decimal"/>
      <w:isLgl/>
      <w:lvlText w:val="%1.%2.%3.%4.%5.%6.%7."/>
      <w:lvlJc w:val="left"/>
      <w:pPr>
        <w:ind w:left="7263" w:hanging="1800"/>
      </w:pPr>
      <w:rPr>
        <w:rFonts w:cs="Times New Roman" w:hint="default"/>
      </w:rPr>
    </w:lvl>
    <w:lvl w:ilvl="7">
      <w:start w:val="1"/>
      <w:numFmt w:val="decimal"/>
      <w:isLgl/>
      <w:lvlText w:val="%1.%2.%3.%4.%5.%6.%7.%8."/>
      <w:lvlJc w:val="left"/>
      <w:pPr>
        <w:ind w:left="7263" w:hanging="1800"/>
      </w:pPr>
      <w:rPr>
        <w:rFonts w:cs="Times New Roman" w:hint="default"/>
      </w:rPr>
    </w:lvl>
    <w:lvl w:ilvl="8">
      <w:start w:val="1"/>
      <w:numFmt w:val="decimal"/>
      <w:isLgl/>
      <w:lvlText w:val="%1.%2.%3.%4.%5.%6.%7.%8.%9."/>
      <w:lvlJc w:val="left"/>
      <w:pPr>
        <w:ind w:left="7623" w:hanging="2160"/>
      </w:pPr>
      <w:rPr>
        <w:rFonts w:cs="Times New Roman"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757F"/>
    <w:rsid w:val="0009440F"/>
    <w:rsid w:val="0013757F"/>
    <w:rsid w:val="00184C9E"/>
    <w:rsid w:val="003C1374"/>
    <w:rsid w:val="006730A8"/>
    <w:rsid w:val="00B2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57D1"/>
  <w15:docId w15:val="{20E7B2A7-F623-4676-BFEB-3B0D8F9E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7F"/>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13757F"/>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57F"/>
    <w:rPr>
      <w:rFonts w:ascii="Cambria" w:eastAsia="Calibri" w:hAnsi="Cambria" w:cs="Cambria"/>
      <w:b/>
      <w:bCs/>
      <w:sz w:val="26"/>
      <w:szCs w:val="26"/>
      <w:lang w:eastAsia="ru-RU"/>
    </w:rPr>
  </w:style>
  <w:style w:type="paragraph" w:customStyle="1" w:styleId="1">
    <w:name w:val="Абзац списка1"/>
    <w:basedOn w:val="a"/>
    <w:rsid w:val="0013757F"/>
    <w:pPr>
      <w:ind w:left="720"/>
    </w:pPr>
  </w:style>
  <w:style w:type="paragraph" w:customStyle="1" w:styleId="10">
    <w:name w:val="Без интервала1"/>
    <w:rsid w:val="0013757F"/>
    <w:pPr>
      <w:spacing w:after="0" w:line="240" w:lineRule="auto"/>
    </w:pPr>
    <w:rPr>
      <w:rFonts w:ascii="Calibri" w:eastAsia="Times New Roman" w:hAnsi="Calibri" w:cs="Calibri"/>
    </w:rPr>
  </w:style>
  <w:style w:type="paragraph" w:styleId="2">
    <w:name w:val="Body Text 2"/>
    <w:basedOn w:val="a"/>
    <w:link w:val="20"/>
    <w:rsid w:val="0013757F"/>
    <w:pPr>
      <w:jc w:val="both"/>
    </w:pPr>
    <w:rPr>
      <w:sz w:val="28"/>
      <w:szCs w:val="28"/>
    </w:rPr>
  </w:style>
  <w:style w:type="character" w:customStyle="1" w:styleId="20">
    <w:name w:val="Основной текст 2 Знак"/>
    <w:basedOn w:val="a0"/>
    <w:link w:val="2"/>
    <w:rsid w:val="0013757F"/>
    <w:rPr>
      <w:rFonts w:ascii="Times New Roman" w:eastAsia="Calibri" w:hAnsi="Times New Roman" w:cs="Times New Roman"/>
      <w:sz w:val="28"/>
      <w:szCs w:val="28"/>
      <w:lang w:eastAsia="ru-RU"/>
    </w:rPr>
  </w:style>
  <w:style w:type="paragraph" w:styleId="a3">
    <w:name w:val="header"/>
    <w:basedOn w:val="a"/>
    <w:link w:val="a4"/>
    <w:semiHidden/>
    <w:rsid w:val="0013757F"/>
    <w:pPr>
      <w:tabs>
        <w:tab w:val="center" w:pos="4677"/>
        <w:tab w:val="right" w:pos="9355"/>
      </w:tabs>
    </w:pPr>
  </w:style>
  <w:style w:type="character" w:customStyle="1" w:styleId="a4">
    <w:name w:val="Верхний колонтитул Знак"/>
    <w:basedOn w:val="a0"/>
    <w:link w:val="a3"/>
    <w:semiHidden/>
    <w:rsid w:val="0013757F"/>
    <w:rPr>
      <w:rFonts w:ascii="Times New Roman" w:eastAsia="Calibri" w:hAnsi="Times New Roman" w:cs="Times New Roman"/>
      <w:sz w:val="24"/>
      <w:szCs w:val="24"/>
      <w:lang w:eastAsia="ru-RU"/>
    </w:rPr>
  </w:style>
  <w:style w:type="paragraph" w:styleId="a5">
    <w:name w:val="footer"/>
    <w:basedOn w:val="a"/>
    <w:link w:val="a6"/>
    <w:rsid w:val="0013757F"/>
    <w:pPr>
      <w:tabs>
        <w:tab w:val="center" w:pos="4677"/>
        <w:tab w:val="right" w:pos="9355"/>
      </w:tabs>
    </w:pPr>
  </w:style>
  <w:style w:type="character" w:customStyle="1" w:styleId="a6">
    <w:name w:val="Нижний колонтитул Знак"/>
    <w:basedOn w:val="a0"/>
    <w:link w:val="a5"/>
    <w:rsid w:val="0013757F"/>
    <w:rPr>
      <w:rFonts w:ascii="Times New Roman" w:eastAsia="Calibri" w:hAnsi="Times New Roman" w:cs="Times New Roman"/>
      <w:sz w:val="24"/>
      <w:szCs w:val="24"/>
      <w:lang w:eastAsia="ru-RU"/>
    </w:rPr>
  </w:style>
  <w:style w:type="paragraph" w:customStyle="1" w:styleId="ConsPlusCell">
    <w:name w:val="ConsPlusCell"/>
    <w:rsid w:val="0013757F"/>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rmal">
    <w:name w:val="ConsPlusNormal"/>
    <w:rsid w:val="0013757F"/>
    <w:pPr>
      <w:autoSpaceDE w:val="0"/>
      <w:autoSpaceDN w:val="0"/>
      <w:adjustRightInd w:val="0"/>
      <w:spacing w:after="0" w:line="240" w:lineRule="auto"/>
    </w:pPr>
    <w:rPr>
      <w:rFonts w:ascii="Arial" w:eastAsia="Calibri" w:hAnsi="Arial" w:cs="Arial"/>
      <w:sz w:val="20"/>
      <w:szCs w:val="20"/>
      <w:lang w:eastAsia="ru-RU"/>
    </w:rPr>
  </w:style>
  <w:style w:type="character" w:customStyle="1" w:styleId="a7">
    <w:name w:val="Основной текст_"/>
    <w:link w:val="11"/>
    <w:locked/>
    <w:rsid w:val="0013757F"/>
    <w:rPr>
      <w:rFonts w:cs="Times New Roman"/>
      <w:sz w:val="25"/>
      <w:szCs w:val="25"/>
      <w:shd w:val="clear" w:color="auto" w:fill="FFFFFF"/>
    </w:rPr>
  </w:style>
  <w:style w:type="paragraph" w:customStyle="1" w:styleId="11">
    <w:name w:val="Основной текст1"/>
    <w:basedOn w:val="a"/>
    <w:link w:val="a7"/>
    <w:rsid w:val="0013757F"/>
    <w:pPr>
      <w:widowControl w:val="0"/>
      <w:shd w:val="clear" w:color="auto" w:fill="FFFFFF"/>
      <w:spacing w:line="331" w:lineRule="exact"/>
      <w:ind w:hanging="3960"/>
      <w:jc w:val="both"/>
    </w:pPr>
    <w:rPr>
      <w:rFonts w:asciiTheme="minorHAnsi" w:eastAsiaTheme="minorHAnsi" w:hAnsiTheme="minorHAnsi"/>
      <w:sz w:val="25"/>
      <w:szCs w:val="25"/>
      <w:lang w:eastAsia="en-US"/>
    </w:rPr>
  </w:style>
  <w:style w:type="character" w:customStyle="1" w:styleId="apple-converted-space">
    <w:name w:val="apple-converted-space"/>
    <w:rsid w:val="0013757F"/>
    <w:rPr>
      <w:rFonts w:cs="Times New Roman"/>
    </w:rPr>
  </w:style>
  <w:style w:type="paragraph" w:customStyle="1" w:styleId="12">
    <w:name w:val="Без интервала1"/>
    <w:rsid w:val="0013757F"/>
    <w:pPr>
      <w:spacing w:after="0" w:line="240" w:lineRule="auto"/>
    </w:pPr>
    <w:rPr>
      <w:rFonts w:ascii="Calibri" w:eastAsia="Calibri" w:hAnsi="Calibri" w:cs="Calibri"/>
    </w:rPr>
  </w:style>
  <w:style w:type="paragraph" w:customStyle="1" w:styleId="ConsPlusTitle">
    <w:name w:val="ConsPlusTitle"/>
    <w:rsid w:val="0013757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8">
    <w:name w:val="Body Text"/>
    <w:basedOn w:val="a"/>
    <w:link w:val="a9"/>
    <w:rsid w:val="0013757F"/>
    <w:pPr>
      <w:spacing w:after="120"/>
    </w:pPr>
  </w:style>
  <w:style w:type="character" w:customStyle="1" w:styleId="a9">
    <w:name w:val="Основной текст Знак"/>
    <w:basedOn w:val="a0"/>
    <w:link w:val="a8"/>
    <w:rsid w:val="0013757F"/>
    <w:rPr>
      <w:rFonts w:ascii="Times New Roman" w:eastAsia="Calibri" w:hAnsi="Times New Roman" w:cs="Times New Roman"/>
      <w:sz w:val="24"/>
      <w:szCs w:val="24"/>
      <w:lang w:eastAsia="ru-RU"/>
    </w:rPr>
  </w:style>
  <w:style w:type="character" w:styleId="aa">
    <w:name w:val="page number"/>
    <w:basedOn w:val="a0"/>
    <w:rsid w:val="0013757F"/>
  </w:style>
  <w:style w:type="character" w:customStyle="1" w:styleId="ab">
    <w:name w:val="Текст выноски Знак"/>
    <w:basedOn w:val="a0"/>
    <w:link w:val="ac"/>
    <w:semiHidden/>
    <w:rsid w:val="0013757F"/>
    <w:rPr>
      <w:rFonts w:ascii="Tahoma" w:eastAsia="Calibri" w:hAnsi="Tahoma" w:cs="Tahoma"/>
      <w:sz w:val="16"/>
      <w:szCs w:val="16"/>
      <w:lang w:eastAsia="ru-RU"/>
    </w:rPr>
  </w:style>
  <w:style w:type="paragraph" w:styleId="ac">
    <w:name w:val="Balloon Text"/>
    <w:basedOn w:val="a"/>
    <w:link w:val="ab"/>
    <w:semiHidden/>
    <w:rsid w:val="00137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3A4BDC450BBA161D473B9054CED0B8E1F4AF920D0686241575D5D36970C761A31EE574D5136646888AA76A39117610480A11721D1BC088RDrDD" TargetMode="External"/><Relationship Id="rId299" Type="http://schemas.openxmlformats.org/officeDocument/2006/relationships/hyperlink" Target="consultantplus://offline/ref=3FDC509BD6C7DE25B04BBE503CE04610B59E403760EECE06057091476DF3FE87F98E983BAC7D1FE57D1D30C6D0kDVFD" TargetMode="External"/><Relationship Id="rId21" Type="http://schemas.openxmlformats.org/officeDocument/2006/relationships/hyperlink" Target="consultantplus://offline/ref=B93A4BDC450BBA161D473B9054CED0B8E1F4AF920D0686241575D5D36970C761A31EE574D51365448C8AA76A39117610480A11721D1BC088RDrDD" TargetMode="External"/><Relationship Id="rId63" Type="http://schemas.openxmlformats.org/officeDocument/2006/relationships/hyperlink" Target="consultantplus://offline/ref=B93A4BDC450BBA161D473B9054CED0B8E1F4A79F070786241575D5D36970C761A31EE574D5126740818AA76A39117610480A11721D1BC088RDrDD" TargetMode="External"/><Relationship Id="rId159" Type="http://schemas.openxmlformats.org/officeDocument/2006/relationships/hyperlink" Target="consultantplus://offline/ref=B93A4BDC450BBA161D473B9054CED0B8E1F4AF920D0686241575D5D36970C761A31EE574D5136E44808AA76A39117610480A11721D1BC088RDrDD" TargetMode="External"/><Relationship Id="rId170" Type="http://schemas.openxmlformats.org/officeDocument/2006/relationships/hyperlink" Target="consultantplus://offline/ref=B93A4BDC450BBA161D473B9054CED0B8E1F4AF920D0686241575D5D36970C761A31EE574D4126549DCD0B76E7045780F4A140E70031BRCr0D" TargetMode="External"/><Relationship Id="rId226" Type="http://schemas.openxmlformats.org/officeDocument/2006/relationships/hyperlink" Target="consultantplus://offline/ref=B93A4BDC450BBA161D473B9054CED0B8E1F4AF920D0686241575D5D36970C761A31EE574D5136E47818AA76A39117610480A11721D1BC088RDrDD" TargetMode="External"/><Relationship Id="rId268" Type="http://schemas.openxmlformats.org/officeDocument/2006/relationships/hyperlink" Target="consultantplus://offline/ref=B93A4BDC450BBA161D473B9054CED0B8E1F4A79F070786241575D5D36970C761A31EE574D5126740818AA76A39117610480A11721D1BC088RDrDD" TargetMode="External"/><Relationship Id="rId32" Type="http://schemas.openxmlformats.org/officeDocument/2006/relationships/hyperlink" Target="consultantplus://offline/ref=B93A4BDC450BBA161D473B9054CED0B8E1F4AF920D0686241575D5D36970C761A31EE576D6156C16D9C5A6367C4765104B0A127201R1r9D" TargetMode="External"/><Relationship Id="rId74" Type="http://schemas.openxmlformats.org/officeDocument/2006/relationships/hyperlink" Target="consultantplus://offline/ref=B93A4BDC450BBA161D473B9054CED0B8E1F7AE96000086241575D5D36970C761A31EE574D51267418B8AA76A39117610480A11721D1BC088RDrDD" TargetMode="External"/><Relationship Id="rId128" Type="http://schemas.openxmlformats.org/officeDocument/2006/relationships/hyperlink" Target="consultantplus://offline/ref=B93A4BDC450BBA161D473B9054CED0B8E1F4AF920D0686241575D5D36970C761A31EE574D6166449DCD0B76E7045780F4A140E70031BRCr0D" TargetMode="External"/><Relationship Id="rId5" Type="http://schemas.openxmlformats.org/officeDocument/2006/relationships/footnotes" Target="footnotes.xml"/><Relationship Id="rId181" Type="http://schemas.openxmlformats.org/officeDocument/2006/relationships/hyperlink" Target="consultantplus://offline/ref=B93A4BDC450BBA161D473B9054CED0B8E1F4AF920D0686241575D5D36970C761A31EE574D513604A808AA76A39117610480A11721D1BC088RDrDD" TargetMode="External"/><Relationship Id="rId237" Type="http://schemas.openxmlformats.org/officeDocument/2006/relationships/hyperlink" Target="consultantplus://offline/ref=B93A4BDC450BBA161D473B9054CED0B8E1F4AF920D0686241575D5D36970C761A31EE574D3156C16D9C5A6367C4765104B0A127201R1r9D" TargetMode="External"/><Relationship Id="rId279" Type="http://schemas.openxmlformats.org/officeDocument/2006/relationships/hyperlink" Target="consultantplus://offline/ref=409475A0C80F6531AF0427B8FFE663A18844A4FC2DD5735A7F58693C2B4DB6F32392AE2FC089361484F5248469BAT8D" TargetMode="External"/><Relationship Id="rId43" Type="http://schemas.openxmlformats.org/officeDocument/2006/relationships/hyperlink" Target="consultantplus://offline/ref=B93A4BDC450BBA161D473B9054CED0B8E1F7AE96000086241575D5D36970C761A31EE574D51267418C8AA76A39117610480A11721D1BC088RDrDD" TargetMode="External"/><Relationship Id="rId139" Type="http://schemas.openxmlformats.org/officeDocument/2006/relationships/hyperlink" Target="consultantplus://offline/ref=B93A4BDC450BBA161D473B9054CED0B8E1F4AF920D0686241575D5D36970C761A31EE574D51B6149DCD0B76E7045780F4A140E70031BRCr0D" TargetMode="External"/><Relationship Id="rId290" Type="http://schemas.openxmlformats.org/officeDocument/2006/relationships/hyperlink" Target="consultantplus://offline/ref=3FDC509BD6C7DE25B04BBE503CE04610B599423160E2CE06057091476DF3FE87EB8EC037AD7F08E57B086697968A81BAFDDE9F0C118AE357k3VBD" TargetMode="External"/><Relationship Id="rId304" Type="http://schemas.openxmlformats.org/officeDocument/2006/relationships/hyperlink" Target="consultantplus://offline/ref=3FDC509BD6C7DE25B04BBE503CE04610B59A42306CE7CE06057091476DF3FE87EB8EC037A97C00EF29527693DFDE8FA5FFC0800E0F8AkEV3D" TargetMode="External"/><Relationship Id="rId85" Type="http://schemas.openxmlformats.org/officeDocument/2006/relationships/hyperlink" Target="consultantplus://offline/ref=B93A4BDC450BBA161D473B9054CED0B8E1F7AE96000086241575D5D36970C761A31EE574D51267408F8AA76A39117610480A11721D1BC088RDrDD" TargetMode="External"/><Relationship Id="rId150" Type="http://schemas.openxmlformats.org/officeDocument/2006/relationships/hyperlink" Target="consultantplus://offline/ref=B93A4BDC450BBA161D473B9054CED0B8E1F4AF920D0686241575D5D36970C761A31EE574D6166649DCD0B76E7045780F4A140E70031BRCr0D" TargetMode="External"/><Relationship Id="rId192" Type="http://schemas.openxmlformats.org/officeDocument/2006/relationships/hyperlink" Target="consultantplus://offline/ref=B93A4BDC450BBA161D473B9054CED0B8E1F4AF920D0686241575D5D36970C761A31EE574D51365448C8AA76A39117610480A11721D1BC088RDrDD" TargetMode="External"/><Relationship Id="rId206" Type="http://schemas.openxmlformats.org/officeDocument/2006/relationships/hyperlink" Target="consultantplus://offline/ref=B93A4BDC450BBA161D473B9054CED0B8E1F4AF920D0686241575D5D36970C761A31EE574D6136149DCD0B76E7045780F4A140E70031BRCr0D" TargetMode="External"/><Relationship Id="rId248" Type="http://schemas.openxmlformats.org/officeDocument/2006/relationships/hyperlink" Target="consultantplus://offline/ref=B93A4BDC450BBA161D473B9054CED0B8E1F4A79F070786241575D5D36970C761A31EE574D5126740818AA76A39117610480A11721D1BC088RDrDD" TargetMode="External"/><Relationship Id="rId12" Type="http://schemas.openxmlformats.org/officeDocument/2006/relationships/hyperlink" Target="consultantplus://offline/ref=B93A4BDC450BBA161D473B9054CED0B8E1F7AE96000086241575D5D36970C761A31EE574D512674B888AA76A39117610480A11721D1BC088RDrDD" TargetMode="External"/><Relationship Id="rId108" Type="http://schemas.openxmlformats.org/officeDocument/2006/relationships/hyperlink" Target="consultantplus://offline/ref=B93A4BDC450BBA161D473B9054CED0B8E1F4A79F070786241575D5D36970C761A31EE574D512644B8A8AA76A39117610480A11721D1BC088RDrDD" TargetMode="External"/><Relationship Id="rId315" Type="http://schemas.openxmlformats.org/officeDocument/2006/relationships/header" Target="header2.xml"/><Relationship Id="rId54" Type="http://schemas.openxmlformats.org/officeDocument/2006/relationships/hyperlink" Target="consultantplus://offline/ref=B93A4BDC450BBA161D473B9054CED0B8E1F7AE96000086241575D5D36970C761A31EE574D51267418C8AA76A39117610480A11721D1BC088RDrDD" TargetMode="External"/><Relationship Id="rId96" Type="http://schemas.openxmlformats.org/officeDocument/2006/relationships/hyperlink" Target="consultantplus://offline/ref=B93A4BDC450BBA161D473B9054CED0B8E1F4A79F070786241575D5D36970C761A31EE574D512644B8A8AA76A39117610480A11721D1BC088RDrDD" TargetMode="External"/><Relationship Id="rId161" Type="http://schemas.openxmlformats.org/officeDocument/2006/relationships/hyperlink" Target="consultantplus://offline/ref=B93A4BDC450BBA161D473B9054CED0B8E1F4AF920D0686241575D5D36970C761A31EE574D3146C16D9C5A6367C4765104B0A127201R1r9D" TargetMode="External"/><Relationship Id="rId217" Type="http://schemas.openxmlformats.org/officeDocument/2006/relationships/hyperlink" Target="consultantplus://offline/ref=B93A4BDC450BBA161D473B9054CED0B8E1F4AF920D0686241575D5D36970C761B11EBD78D4117943889FF13B7FR4r4D" TargetMode="External"/><Relationship Id="rId259" Type="http://schemas.openxmlformats.org/officeDocument/2006/relationships/hyperlink" Target="consultantplus://offline/ref=B93A4BDC450BBA161D473B9054CED0B8E1F4A79F070786241575D5D36970C761A31EE574D51267418A8AA76A39117610480A11721D1BC088RDrDD" TargetMode="External"/><Relationship Id="rId23" Type="http://schemas.openxmlformats.org/officeDocument/2006/relationships/hyperlink" Target="consultantplus://offline/ref=B93A4BDC450BBA161D473B9054CED0B8E1F4AF920D0686241575D5D36970C761A31EE574D5136E47818AA76A39117610480A11721D1BC088RDrDD" TargetMode="External"/><Relationship Id="rId119" Type="http://schemas.openxmlformats.org/officeDocument/2006/relationships/hyperlink" Target="consultantplus://offline/ref=B93A4BDC450BBA161D473B9054CED0B8E1F7AE96000086241575D5D36970C761A31EE574D5126744898AA76A39117610480A11721D1BC088RDrDD" TargetMode="External"/><Relationship Id="rId270" Type="http://schemas.openxmlformats.org/officeDocument/2006/relationships/hyperlink" Target="consultantplus://offline/ref=B93A4BDC450BBA161D473B9054CED0B8E1F4AF920D0686241575D5D36970C761B11EBD78D4117943889FF13B7FR4r4D" TargetMode="External"/><Relationship Id="rId65" Type="http://schemas.openxmlformats.org/officeDocument/2006/relationships/hyperlink" Target="consultantplus://offline/ref=B93A4BDC450BBA161D473B9054CED0B8E1F4A79F070786241575D5D36970C761A31EE574D5126740818AA76A39117610480A11721D1BC088RDrDD" TargetMode="External"/><Relationship Id="rId130" Type="http://schemas.openxmlformats.org/officeDocument/2006/relationships/hyperlink" Target="consultantplus://offline/ref=B93A4BDC450BBA161D473B9054CED0B8E1F4AF920D0686241575D5D36970C761A31EE574D5136545818AA76A39117610480A11721D1BC088RDrDD" TargetMode="External"/><Relationship Id="rId172" Type="http://schemas.openxmlformats.org/officeDocument/2006/relationships/hyperlink" Target="consultantplus://offline/ref=B93A4BDC450BBA161D473B9054CED0B8E1F4AF920D0686241575D5D36970C761A31EE574DD116449DCD0B76E7045780F4A140E70031BRCr0D" TargetMode="External"/><Relationship Id="rId228" Type="http://schemas.openxmlformats.org/officeDocument/2006/relationships/hyperlink" Target="consultantplus://offline/ref=B93A4BDC450BBA161D473B9054CED0B8E1F4AF920D0686241575D5D36970C761A31EE574D6166449DCD0B76E7045780F4A140E70031BRCr0D" TargetMode="External"/><Relationship Id="rId13" Type="http://schemas.openxmlformats.org/officeDocument/2006/relationships/hyperlink" Target="consultantplus://offline/ref=B93A4BDC450BBA161D473B9054CED0B8E1F4A79F070786241575D5D36970C761A31EE574D512664A8F8AA76A39117610480A11721D1BC088RDrDD" TargetMode="External"/><Relationship Id="rId109" Type="http://schemas.openxmlformats.org/officeDocument/2006/relationships/hyperlink" Target="consultantplus://offline/ref=B93A4BDC450BBA161D473B9054CED0B8E1F4A79F070786241575D5D36970C761A31EE574D512654B8A8AA76A39117610480A11721D1BC088RDrDD" TargetMode="External"/><Relationship Id="rId260" Type="http://schemas.openxmlformats.org/officeDocument/2006/relationships/hyperlink" Target="consultantplus://offline/ref=B93A4BDC450BBA161D473B9054CED0B8E1F4AF920D0686241575D5D36970C761B11EBD78D4117943889FF13B7FR4r4D" TargetMode="External"/><Relationship Id="rId281" Type="http://schemas.openxmlformats.org/officeDocument/2006/relationships/hyperlink" Target="consultantplus://offline/ref=409475A0C80F6531AF0427B8FFE663A18A45ACF125D4735A7F58693C2B4DB6F33192F623C18A291482E072D52FFD2ABB1FEF9031CF56262BB2TED" TargetMode="External"/><Relationship Id="rId316" Type="http://schemas.openxmlformats.org/officeDocument/2006/relationships/footer" Target="footer1.xml"/><Relationship Id="rId34" Type="http://schemas.openxmlformats.org/officeDocument/2006/relationships/hyperlink" Target="consultantplus://offline/ref=B93A4BDC450BBA161D473B9054CED0B8E1F4AF920D0686241575D5D36970C761A31EE574D3156C16D9C5A6367C4765104B0A127201R1r9D" TargetMode="External"/><Relationship Id="rId55" Type="http://schemas.openxmlformats.org/officeDocument/2006/relationships/hyperlink" Target="consultantplus://offline/ref=B93A4BDC450BBA161D473B9054CED0B8E1F7AD9E010486241575D5D36970C761B11EBD78D4117943889FF13B7FR4r4D" TargetMode="External"/><Relationship Id="rId76" Type="http://schemas.openxmlformats.org/officeDocument/2006/relationships/hyperlink" Target="consultantplus://offline/ref=B93A4BDC450BBA161D473B9054CED0B8E1F7AE96000086241575D5D36970C761A31EE574D51267418A8AA76A39117610480A11721D1BC088RDrDD" TargetMode="External"/><Relationship Id="rId97" Type="http://schemas.openxmlformats.org/officeDocument/2006/relationships/hyperlink" Target="consultantplus://offline/ref=B93A4BDC450BBA161D473B9054CED0B8E1F4A79F070786241575D5D36970C761A31EE574D512654B8A8AA76A39117610480A11721D1BC088RDrDD" TargetMode="External"/><Relationship Id="rId120" Type="http://schemas.openxmlformats.org/officeDocument/2006/relationships/hyperlink" Target="consultantplus://offline/ref=B93A4BDC450BBA161D473B9054CED0B8E1F4AF920D0686241575D5D36970C761B11EBD78D4117943889FF13B7FR4r4D" TargetMode="External"/><Relationship Id="rId141" Type="http://schemas.openxmlformats.org/officeDocument/2006/relationships/hyperlink" Target="consultantplus://offline/ref=B93A4BDC450BBA161D473B9054CED0B8E1F4AF920D0686241575D5D36970C761A31EE571D6126C16D9C5A6367C4765104B0A127201R1r9D" TargetMode="External"/><Relationship Id="rId7" Type="http://schemas.openxmlformats.org/officeDocument/2006/relationships/hyperlink" Target="consultantplus://offline/ref=83739203065C3710DE1D6DA10D173F3AE400DC806E5F5BE90D3DC9E9E23CC2593A296924327E7899861855792C81676E4492378912414E7CU9MCD" TargetMode="External"/><Relationship Id="rId162" Type="http://schemas.openxmlformats.org/officeDocument/2006/relationships/hyperlink" Target="consultantplus://offline/ref=B93A4BDC450BBA161D473B9054CED0B8E1F4AF920D0686241575D5D36970C761A31EE574D3156C16D9C5A6367C4765104B0A127201R1r9D" TargetMode="External"/><Relationship Id="rId183" Type="http://schemas.openxmlformats.org/officeDocument/2006/relationships/hyperlink" Target="consultantplus://offline/ref=B93A4BDC450BBA161D473B9054CED0B8E1F4AF920D0686241575D5D36970C761A31EE574D5136E44808AA76A39117610480A11721D1BC088RDrDD" TargetMode="External"/><Relationship Id="rId218" Type="http://schemas.openxmlformats.org/officeDocument/2006/relationships/hyperlink" Target="consultantplus://offline/ref=B93A4BDC450BBA161D473B9054CED0B8E1F4AF920D0686241575D5D36970C761A31EE574D5126E40888AA76A39117610480A11721D1BC088RDrDD" TargetMode="External"/><Relationship Id="rId239" Type="http://schemas.openxmlformats.org/officeDocument/2006/relationships/hyperlink" Target="consultantplus://offline/ref=B93A4BDC450BBA161D473B9054CED0B8E1F4AF920D0686241575D5D36970C761A31EE574D51B6149DCD0B76E7045780F4A140E70031BRCr0D" TargetMode="External"/><Relationship Id="rId250" Type="http://schemas.openxmlformats.org/officeDocument/2006/relationships/hyperlink" Target="consultantplus://offline/ref=B93A4BDC450BBA161D473B9054CED0B8E1F4AF920D0686241575D5D36970C761B11EBD78D4117943889FF13B7FR4r4D" TargetMode="External"/><Relationship Id="rId271" Type="http://schemas.openxmlformats.org/officeDocument/2006/relationships/hyperlink" Target="consultantplus://offline/ref=B93A4BDC450BBA161D473B9054CED0B8E1F4A79F070786241575D5D36970C761A31EE574D512644B8A8AA76A39117610480A11721D1BC088RDrDD" TargetMode="External"/><Relationship Id="rId292" Type="http://schemas.openxmlformats.org/officeDocument/2006/relationships/hyperlink" Target="consultantplus://offline/ref=3FDC509BD6C7DE25B04BBE503CE04610B59A42306CE7CE06057091476DF3FE87EB8EC037AD7E02E574086697968A81BAFDDE9F0C118AE357k3VBD" TargetMode="External"/><Relationship Id="rId306" Type="http://schemas.openxmlformats.org/officeDocument/2006/relationships/hyperlink" Target="consultantplus://offline/ref=3FDC509BD6C7DE25B04BBE503CE04610B79C4A3767E5CE06057091476DF3FE87EB8EC037AD7E01E475086697968A81BAFDDE9F0C118AE357k3VBD" TargetMode="External"/><Relationship Id="rId24" Type="http://schemas.openxmlformats.org/officeDocument/2006/relationships/hyperlink" Target="consultantplus://offline/ref=B93A4BDC450BBA161D473B9054CED0B8E1F4AF920D0686241575D5D36970C761A31EE574D51365458B8AA76A39117610480A11721D1BC088RDrDD" TargetMode="External"/><Relationship Id="rId45" Type="http://schemas.openxmlformats.org/officeDocument/2006/relationships/hyperlink" Target="consultantplus://offline/ref=B93A4BDC450BBA161D473B9054CED0B8E1F7AE96000086241575D5D36970C761A31EE574D5126741898AA76A39117610480A11721D1BC088RDrDD" TargetMode="External"/><Relationship Id="rId66" Type="http://schemas.openxmlformats.org/officeDocument/2006/relationships/hyperlink" Target="consultantplus://offline/ref=B93A4BDC450BBA161D473B9054CED0B8E1F4A79F070786241575D5D36970C761A31EE574D51267418A8AA76A39117610480A11721D1BC088RDrDD" TargetMode="External"/><Relationship Id="rId87" Type="http://schemas.openxmlformats.org/officeDocument/2006/relationships/hyperlink" Target="consultantplus://offline/ref=B93A4BDC450BBA161D473B9054CED0B8E1F7AE96000086241575D5D36970C761A31EE574D512674A888AA76A39117610480A11721D1BC088RDrDD" TargetMode="External"/><Relationship Id="rId110" Type="http://schemas.openxmlformats.org/officeDocument/2006/relationships/hyperlink" Target="consultantplus://offline/ref=B93A4BDC450BBA161D473B9054CED0B8E1F7AE96000086241575D5D36970C761A31EE574D5126744898AA76A39117610480A11721D1BC088RDrDD" TargetMode="External"/><Relationship Id="rId131" Type="http://schemas.openxmlformats.org/officeDocument/2006/relationships/hyperlink" Target="consultantplus://offline/ref=B93A4BDC450BBA161D473B9054CED0B8E1F4AF920D0686241575D5D36970C761A31EE574D513604A8E8AA76A39117610480A11721D1BC088RDrDD" TargetMode="External"/><Relationship Id="rId152" Type="http://schemas.openxmlformats.org/officeDocument/2006/relationships/hyperlink" Target="consultantplus://offline/ref=B93A4BDC450BBA161D473B9054CED0B8E1F4AF920D0686241575D5D36970C761A31EE574D51365458B8AA76A39117610480A11721D1BC088RDrDD" TargetMode="External"/><Relationship Id="rId173" Type="http://schemas.openxmlformats.org/officeDocument/2006/relationships/hyperlink" Target="consultantplus://offline/ref=B93A4BDC450BBA161D473B9054CED0B8E1F4AF920D0686241575D5D36970C761A31EE574D51365448C8AA76A39117610480A11721D1BC088RDrDD" TargetMode="External"/><Relationship Id="rId194" Type="http://schemas.openxmlformats.org/officeDocument/2006/relationships/hyperlink" Target="consultantplus://offline/ref=B93A4BDC450BBA161D473B9054CED0B8E1F4AF920D0686241575D5D36970C761A31EE574D5136E47818AA76A39117610480A11721D1BC088RDrDD" TargetMode="External"/><Relationship Id="rId208" Type="http://schemas.openxmlformats.org/officeDocument/2006/relationships/hyperlink" Target="consultantplus://offline/ref=B93A4BDC450BBA161D473B9054CED0B8E1F4AF920D0686241575D5D36970C761A31EE574D41A6649DCD0B76E7045780F4A140E70031BRCr0D" TargetMode="External"/><Relationship Id="rId229" Type="http://schemas.openxmlformats.org/officeDocument/2006/relationships/hyperlink" Target="consultantplus://offline/ref=B93A4BDC450BBA161D473B9054CED0B8E1F4AF920D0686241575D5D36970C761A31EE574D51365458E8AA76A39117610480A11721D1BC088RDrDD" TargetMode="External"/><Relationship Id="rId240" Type="http://schemas.openxmlformats.org/officeDocument/2006/relationships/hyperlink" Target="consultantplus://offline/ref=B93A4BDC450BBA161D473B9054CED0B8E1F4A79F070786241575D5D36970C761A31EE574D5126740818AA76A39117610480A11721D1BC088RDrDD" TargetMode="External"/><Relationship Id="rId261" Type="http://schemas.openxmlformats.org/officeDocument/2006/relationships/hyperlink" Target="consultantplus://offline/ref=B93A4BDC450BBA161D473B9054CED0B8E1F4A79F070786241575D5D36970C761A31EE574D512644B8A8AA76A39117610480A11721D1BC088RDrDD" TargetMode="External"/><Relationship Id="rId14" Type="http://schemas.openxmlformats.org/officeDocument/2006/relationships/hyperlink" Target="consultantplus://offline/ref=B93A4BDC450BBA161D473B9054CED0B8E1F4AF920D0686241575D5D36970C761B11EBD78D4117943889FF13B7FR4r4D" TargetMode="External"/><Relationship Id="rId35" Type="http://schemas.openxmlformats.org/officeDocument/2006/relationships/hyperlink" Target="consultantplus://offline/ref=B93A4BDC450BBA161D473B9054CED0B8E1F4AF920D0686241575D5D36970C761A31EE574D6136149DCD0B76E7045780F4A140E70031BRCr0D" TargetMode="External"/><Relationship Id="rId56" Type="http://schemas.openxmlformats.org/officeDocument/2006/relationships/hyperlink" Target="consultantplus://offline/ref=B93A4BDC450BBA161D473B9054CED0B8E1F4A79F070786241575D5D36970C761A31EE574D51267418A8AA76A39117610480A11721D1BC088RDrDD" TargetMode="External"/><Relationship Id="rId77" Type="http://schemas.openxmlformats.org/officeDocument/2006/relationships/hyperlink" Target="consultantplus://offline/ref=B93A4BDC450BBA161D473B9054CED0B8E1F4A69E070686241575D5D36970C761A31EE574D3193313CCD4FE3A7E5A7A1155161070R0r3D" TargetMode="External"/><Relationship Id="rId100" Type="http://schemas.openxmlformats.org/officeDocument/2006/relationships/hyperlink" Target="consultantplus://offline/ref=B93A4BDC450BBA161D473B9054CED0B8E1F4A79F070786241575D5D36970C761A31EE574D5126740818AA76A39117610480A11721D1BC088RDrDD" TargetMode="External"/><Relationship Id="rId282" Type="http://schemas.openxmlformats.org/officeDocument/2006/relationships/hyperlink" Target="consultantplus://offline/ref=409475A0C80F6531AF0427B8FFE663A18A45A4FC2FD5735A7F58693C2B4DB6F33192F623C18A2A1681E072D52FFD2ABB1FEF9031CF56262BB2TED" TargetMode="External"/><Relationship Id="rId317" Type="http://schemas.openxmlformats.org/officeDocument/2006/relationships/fontTable" Target="fontTable.xml"/><Relationship Id="rId8" Type="http://schemas.openxmlformats.org/officeDocument/2006/relationships/hyperlink" Target="consultantplus://offline/ref=BA76F4A6100A39063360E1175705797872E2B14F9D47F44335DE177AF230FE80C9E68E9CAC14EF1D837BE65EED1654440FA93051D385n2w3X" TargetMode="External"/><Relationship Id="rId98" Type="http://schemas.openxmlformats.org/officeDocument/2006/relationships/hyperlink" Target="consultantplus://offline/ref=B93A4BDC450BBA161D473B9054CED0B8E1F7AE96000086241575D5D36970C761A31EE574D51267408F8AA76A39117610480A11721D1BC088RDrDD" TargetMode="External"/><Relationship Id="rId121" Type="http://schemas.openxmlformats.org/officeDocument/2006/relationships/hyperlink" Target="consultantplus://offline/ref=B93A4BDC450BBA161D473B9054CED0B8E1F4AF920D0686241575D5D36970C761A31EE574D4126549DCD0B76E7045780F4A140E70031BRCr0D" TargetMode="External"/><Relationship Id="rId142" Type="http://schemas.openxmlformats.org/officeDocument/2006/relationships/hyperlink" Target="consultantplus://offline/ref=B93A4BDC450BBA161D473B9054CED0B8E1F4AF920D0686241575D5D36970C761A31EE574D5136646898AA76A39117610480A11721D1BC088RDrDD" TargetMode="External"/><Relationship Id="rId163" Type="http://schemas.openxmlformats.org/officeDocument/2006/relationships/hyperlink" Target="consultantplus://offline/ref=B93A4BDC450BBA161D473B9054CED0B8E1F4AF920D0686241575D5D36970C761A31EE574D6136149DCD0B76E7045780F4A140E70031BRCr0D" TargetMode="External"/><Relationship Id="rId184" Type="http://schemas.openxmlformats.org/officeDocument/2006/relationships/hyperlink" Target="consultantplus://offline/ref=B93A4BDC450BBA161D473B9054CED0B8E1F4AF920D0686241575D5D36970C761A31EE576D6156C16D9C5A6367C4765104B0A127201R1r9D" TargetMode="External"/><Relationship Id="rId219" Type="http://schemas.openxmlformats.org/officeDocument/2006/relationships/hyperlink" Target="consultantplus://offline/ref=B93A4BDC450BBA161D473B9054CED0B8E1F4A79F070786241575D5D36970C761A31EE574D5126740808AA76A39117610480A11721D1BC088RDrDD" TargetMode="External"/><Relationship Id="rId230" Type="http://schemas.openxmlformats.org/officeDocument/2006/relationships/hyperlink" Target="consultantplus://offline/ref=B93A4BDC450BBA161D473B9054CED0B8E1F4AF920D0686241575D5D36970C761A31EE574D5136545818AA76A39117610480A11721D1BC088RDrDD" TargetMode="External"/><Relationship Id="rId251" Type="http://schemas.openxmlformats.org/officeDocument/2006/relationships/hyperlink" Target="consultantplus://offline/ref=B93A4BDC450BBA161D473B9054CED0B8E1F4AF920D0686241575D5D36970C761B11EBD78D4117943889FF13B7FR4r4D" TargetMode="External"/><Relationship Id="rId25" Type="http://schemas.openxmlformats.org/officeDocument/2006/relationships/hyperlink" Target="consultantplus://offline/ref=B93A4BDC450BBA161D473B9054CED0B8E1F4AF920D0686241575D5D36970C761A31EE574D6166449DCD0B76E7045780F4A140E70031BRCr0D" TargetMode="External"/><Relationship Id="rId46" Type="http://schemas.openxmlformats.org/officeDocument/2006/relationships/hyperlink" Target="consultantplus://offline/ref=B93A4BDC450BBA161D473B9054CED0B8E1F7AE96000086241575D5D36970C761A31EE574D51267418B8AA76A39117610480A11721D1BC088RDrDD" TargetMode="External"/><Relationship Id="rId67" Type="http://schemas.openxmlformats.org/officeDocument/2006/relationships/hyperlink" Target="consultantplus://offline/ref=B93A4BDC450BBA161D473B9054CED0B8E1F7AE96000086241575D5D36970C761A31EE574D51267408D8AA76A39117610480A11721D1BC088RDrDD" TargetMode="External"/><Relationship Id="rId272" Type="http://schemas.openxmlformats.org/officeDocument/2006/relationships/hyperlink" Target="consultantplus://offline/ref=B93A4BDC450BBA161D473B9054CED0B8E1F4A79F070786241575D5D36970C761A31EE574D512654B8A8AA76A39117610480A11721D1BC088RDrDD" TargetMode="External"/><Relationship Id="rId293" Type="http://schemas.openxmlformats.org/officeDocument/2006/relationships/hyperlink" Target="consultantplus://offline/ref=3FDC509BD6C7DE25B04BBE503CE04610B59A42306CE7CE06057091476DF3FE87EB8EC037AD7E02E67F086697968A81BAFDDE9F0C118AE357k3VBD" TargetMode="External"/><Relationship Id="rId307" Type="http://schemas.openxmlformats.org/officeDocument/2006/relationships/hyperlink" Target="consultantplus://offline/ref=3FDC509BD6C7DE25B04BBE503CE04610B79B4A3D64E6CE06057091476DF3FE87F98E983BAC7D1FE57D1D30C6D0kDVFD" TargetMode="External"/><Relationship Id="rId88" Type="http://schemas.openxmlformats.org/officeDocument/2006/relationships/hyperlink" Target="consultantplus://offline/ref=B93A4BDC450BBA161D473B9054CED0B8E1F4A79F070786241575D5D36970C761A31EE574D5126740818AA76A39117610480A11721D1BC088RDrDD" TargetMode="External"/><Relationship Id="rId111" Type="http://schemas.openxmlformats.org/officeDocument/2006/relationships/hyperlink" Target="consultantplus://offline/ref=B93A4BDC450BBA161D473B9054CED0B8E1F4AF920D0686241575D5D36970C761B11EBD78D4117943889FF13B7FR4r4D" TargetMode="External"/><Relationship Id="rId132" Type="http://schemas.openxmlformats.org/officeDocument/2006/relationships/hyperlink" Target="consultantplus://offline/ref=B93A4BDC450BBA161D473B9054CED0B8E1F4AF920D0686241575D5D36970C761A31EE574D513604A808AA76A39117610480A11721D1BC088RDrDD" TargetMode="External"/><Relationship Id="rId153" Type="http://schemas.openxmlformats.org/officeDocument/2006/relationships/hyperlink" Target="consultantplus://offline/ref=B93A4BDC450BBA161D473B9054CED0B8E1F4AF920D0686241575D5D36970C761A31EE574D6166449DCD0B76E7045780F4A140E70031BRCr0D" TargetMode="External"/><Relationship Id="rId174" Type="http://schemas.openxmlformats.org/officeDocument/2006/relationships/hyperlink" Target="consultantplus://offline/ref=B93A4BDC450BBA161D473B9054CED0B8E1F4AF920D0686241575D5D36970C761A31EE574D6166649DCD0B76E7045780F4A140E70031BRCr0D" TargetMode="External"/><Relationship Id="rId195" Type="http://schemas.openxmlformats.org/officeDocument/2006/relationships/hyperlink" Target="consultantplus://offline/ref=B93A4BDC450BBA161D473B9054CED0B8E1F4AF920D0686241575D5D36970C761A31EE574D51365458B8AA76A39117610480A11721D1BC088RDrDD" TargetMode="External"/><Relationship Id="rId209" Type="http://schemas.openxmlformats.org/officeDocument/2006/relationships/hyperlink" Target="consultantplus://offline/ref=B93A4BDC450BBA161D473B9054CED0B8E1F4AF920D0686241575D5D36970C761A31EE574D51265458A8AA76A39117610480A11721D1BC088RDrDD" TargetMode="External"/><Relationship Id="rId220" Type="http://schemas.openxmlformats.org/officeDocument/2006/relationships/hyperlink" Target="consultantplus://offline/ref=B93A4BDC450BBA161D473B9054CED0B8E1F4AF920D0686241575D5D36970C761B11EBD78D4117943889FF13B7FR4r4D" TargetMode="External"/><Relationship Id="rId241" Type="http://schemas.openxmlformats.org/officeDocument/2006/relationships/hyperlink" Target="consultantplus://offline/ref=B93A4BDC450BBA161D473B9054CED0B8E1F4A79F070786241575D5D36970C761A31EE574D51267418A8AA76A39117610480A11721D1BC088RDrDD" TargetMode="External"/><Relationship Id="rId15" Type="http://schemas.openxmlformats.org/officeDocument/2006/relationships/hyperlink" Target="consultantplus://offline/ref=B93A4BDC450BBA161D473B9054CED0B8E1F4AF920D0686241575D5D36970C761B11EBD78D4117943889FF13B7FR4r4D" TargetMode="External"/><Relationship Id="rId36" Type="http://schemas.openxmlformats.org/officeDocument/2006/relationships/hyperlink" Target="consultantplus://offline/ref=B93A4BDC450BBA161D473B9054CED0B8E1F4AF920D0686241575D5D36970C761A31EE574D51B6149DCD0B76E7045780F4A140E70031BRCr0D" TargetMode="External"/><Relationship Id="rId57" Type="http://schemas.openxmlformats.org/officeDocument/2006/relationships/hyperlink" Target="consultantplus://offline/ref=B93A4BDC450BBA161D473B9054CED0B8E1F7AE96000086241575D5D36970C761A31EE574D51267408D8AA76A39117610480A11721D1BC088RDrDD" TargetMode="External"/><Relationship Id="rId262" Type="http://schemas.openxmlformats.org/officeDocument/2006/relationships/hyperlink" Target="consultantplus://offline/ref=B93A4BDC450BBA161D473B9054CED0B8E1F4A79F070786241575D5D36970C761A31EE574D512654B8A8AA76A39117610480A11721D1BC088RDrDD" TargetMode="External"/><Relationship Id="rId283" Type="http://schemas.openxmlformats.org/officeDocument/2006/relationships/hyperlink" Target="consultantplus://offline/ref=409475A0C80F6531AF0427B8FFE663A18A45ACF125D4735A7F58693C2B4DB6F33192F623C18A2B148DE072D52FFD2ABB1FEF9031CF56262BB2TED" TargetMode="External"/><Relationship Id="rId318" Type="http://schemas.openxmlformats.org/officeDocument/2006/relationships/theme" Target="theme/theme1.xml"/><Relationship Id="rId78" Type="http://schemas.openxmlformats.org/officeDocument/2006/relationships/hyperlink" Target="consultantplus://offline/ref=B93A4BDC450BBA161D473B9054CED0B8E1F4AF920D0686241575D5D36970C761A31EE574D51362448B8AA76A39117610480A11721D1BC088RDrDD" TargetMode="External"/><Relationship Id="rId99" Type="http://schemas.openxmlformats.org/officeDocument/2006/relationships/hyperlink" Target="consultantplus://offline/ref=B93A4BDC450BBA161D473B9054CED0B8E1F7AE96000086241575D5D36970C761A31EE574D51267418A8AA76A39117610480A11721D1BC088RDrDD" TargetMode="External"/><Relationship Id="rId101" Type="http://schemas.openxmlformats.org/officeDocument/2006/relationships/hyperlink" Target="consultantplus://offline/ref=B93A4BDC450BBA161D473B9054CED0B8E1F4A79F070786241575D5D36970C761A31EE574D51267418A8AA76A39117610480A11721D1BC088RDrDD" TargetMode="External"/><Relationship Id="rId122" Type="http://schemas.openxmlformats.org/officeDocument/2006/relationships/hyperlink" Target="consultantplus://offline/ref=B93A4BDC450BBA161D473B9054CED0B8E1F4AF920D0686241575D5D36970C761A31EE574D5136544888AA76A39117610480A11721D1BC088RDrDD" TargetMode="External"/><Relationship Id="rId143" Type="http://schemas.openxmlformats.org/officeDocument/2006/relationships/hyperlink" Target="consultantplus://offline/ref=B93A4BDC450BBA161D473B9054CED0B8E1F4AF920D0686241575D5D36970C761A31EE574D5136646888AA76A39117610480A11721D1BC088RDrDD" TargetMode="External"/><Relationship Id="rId164" Type="http://schemas.openxmlformats.org/officeDocument/2006/relationships/hyperlink" Target="consultantplus://offline/ref=B93A4BDC450BBA161D473B9054CED0B8E1F4AF920D0686241575D5D36970C761A31EE574D51B6149DCD0B76E7045780F4A140E70031BRCr0D" TargetMode="External"/><Relationship Id="rId185" Type="http://schemas.openxmlformats.org/officeDocument/2006/relationships/hyperlink" Target="consultantplus://offline/ref=B93A4BDC450BBA161D473B9054CED0B8E1F4AF920D0686241575D5D36970C761A31EE574D3146C16D9C5A6367C4765104B0A127201R1r9D" TargetMode="External"/><Relationship Id="rId9" Type="http://schemas.openxmlformats.org/officeDocument/2006/relationships/hyperlink" Target="consultantplus://offline/ref=BA76F4A6100A39063360E1175705797872E2B14F9D47F44335DE177AF230FE80C9E68E9CAC14EA1D837BE65EED1654440FA93051D385n2w3X" TargetMode="External"/><Relationship Id="rId210" Type="http://schemas.openxmlformats.org/officeDocument/2006/relationships/hyperlink" Target="consultantplus://offline/ref=B93A4BDC450BBA161D473B9054CED0B8E1F4AF920D0686241575D5D36970C761A31EE574D512654B888AA76A39117610480A11721D1BC088RDrDD" TargetMode="External"/><Relationship Id="rId26" Type="http://schemas.openxmlformats.org/officeDocument/2006/relationships/hyperlink" Target="consultantplus://offline/ref=B93A4BDC450BBA161D473B9054CED0B8E1F4AF920D0686241575D5D36970C761A31EE574D51365458E8AA76A39117610480A11721D1BC088RDrDD" TargetMode="External"/><Relationship Id="rId231" Type="http://schemas.openxmlformats.org/officeDocument/2006/relationships/hyperlink" Target="consultantplus://offline/ref=B93A4BDC450BBA161D473B9054CED0B8E1F4AF920D0686241575D5D36970C761A31EE574D513604A8E8AA76A39117610480A11721D1BC088RDrDD" TargetMode="External"/><Relationship Id="rId252" Type="http://schemas.openxmlformats.org/officeDocument/2006/relationships/hyperlink" Target="consultantplus://offline/ref=B93A4BDC450BBA161D473B9054CED0B8E1F4A79F070786241575D5D36970C761A31EE574D51263418E8AA76A39117610480A11721D1BC088RDrDD" TargetMode="External"/><Relationship Id="rId273" Type="http://schemas.openxmlformats.org/officeDocument/2006/relationships/hyperlink" Target="consultantplus://offline/ref=B93A4BDC450BBA161D473B9054CED0B8E1F4AF920D0686241575D5D36970C761B11EBD78D4117943889FF13B7FR4r4D" TargetMode="External"/><Relationship Id="rId294" Type="http://schemas.openxmlformats.org/officeDocument/2006/relationships/hyperlink" Target="consultantplus://offline/ref=3FDC509BD6C7DE25B04BBE503CE04610B59A42306CE7CE06057091476DF3FE87EB8EC037A97C00EF29527693DFDE8FA5FFC0800E0F8AkEV3D" TargetMode="External"/><Relationship Id="rId308" Type="http://schemas.openxmlformats.org/officeDocument/2006/relationships/hyperlink" Target="consultantplus://offline/ref=3FDC509BD6C7DE25B04BBE503CE04610B79B4A3D64E6CE06057091476DF3FE87F98E983BAC7D1FE57D1D30C6D0kDVFD" TargetMode="External"/><Relationship Id="rId47" Type="http://schemas.openxmlformats.org/officeDocument/2006/relationships/hyperlink" Target="consultantplus://offline/ref=B93A4BDC450BBA161D473B9054CED0B8E1F4AF920D0686241575D5D36970C761A31EE574D5136342888AA76A39117610480A11721D1BC088RDrDD" TargetMode="External"/><Relationship Id="rId68" Type="http://schemas.openxmlformats.org/officeDocument/2006/relationships/hyperlink" Target="consultantplus://offline/ref=B93A4BDC450BBA161D473B9054CED0B8E1F7AE96000086241575D5D36970C761A31EE574D5126740818AA76A39117610480A11721D1BC088RDrDD" TargetMode="External"/><Relationship Id="rId89" Type="http://schemas.openxmlformats.org/officeDocument/2006/relationships/hyperlink" Target="consultantplus://offline/ref=B93A4BDC450BBA161D473B9054CED0B8E1F4A79F070786241575D5D36970C761A31EE574D51267418A8AA76A39117610480A11721D1BC088RDrDD" TargetMode="External"/><Relationship Id="rId112" Type="http://schemas.openxmlformats.org/officeDocument/2006/relationships/hyperlink" Target="consultantplus://offline/ref=B93A4BDC450BBA161D473B9054CED0B8E1F4AF920D0686241575D5D36970C761B11EBD78D4117943889FF13B7FR4r4D" TargetMode="External"/><Relationship Id="rId133" Type="http://schemas.openxmlformats.org/officeDocument/2006/relationships/hyperlink" Target="consultantplus://offline/ref=B93A4BDC450BBA161D473B9054CED0B8E1F4AF920D0686241575D5D36970C761A31EE574D5136E448E8AA76A39117610480A11721D1BC088RDrDD" TargetMode="External"/><Relationship Id="rId154" Type="http://schemas.openxmlformats.org/officeDocument/2006/relationships/hyperlink" Target="consultantplus://offline/ref=B93A4BDC450BBA161D473B9054CED0B8E1F4AF920D0686241575D5D36970C761A31EE574D51365458E8AA76A39117610480A11721D1BC088RDrDD" TargetMode="External"/><Relationship Id="rId175" Type="http://schemas.openxmlformats.org/officeDocument/2006/relationships/hyperlink" Target="consultantplus://offline/ref=B93A4BDC450BBA161D473B9054CED0B8E1F4AF920D0686241575D5D36970C761A31EE574D5136E47818AA76A39117610480A11721D1BC088RDrDD" TargetMode="External"/><Relationship Id="rId196" Type="http://schemas.openxmlformats.org/officeDocument/2006/relationships/hyperlink" Target="consultantplus://offline/ref=B93A4BDC450BBA161D473B9054CED0B8E1F4AF920D0686241575D5D36970C761A31EE574D6166449DCD0B76E7045780F4A140E70031BRCr0D" TargetMode="External"/><Relationship Id="rId200" Type="http://schemas.openxmlformats.org/officeDocument/2006/relationships/hyperlink" Target="consultantplus://offline/ref=B93A4BDC450BBA161D473B9054CED0B8E1F4AF920D0686241575D5D36970C761A31EE574D513604A808AA76A39117610480A11721D1BC088RDrDD" TargetMode="External"/><Relationship Id="rId16" Type="http://schemas.openxmlformats.org/officeDocument/2006/relationships/hyperlink" Target="consultantplus://offline/ref=B93A4BDC450BBA161D473B9054CED0B8E1F4A79F070786241575D5D36970C761A31EE574D5126546898AA76A39117610480A11721D1BC088RDrDD" TargetMode="External"/><Relationship Id="rId221" Type="http://schemas.openxmlformats.org/officeDocument/2006/relationships/hyperlink" Target="consultantplus://offline/ref=B93A4BDC450BBA161D473B9054CED0B8E1F4AF920D0686241575D5D36970C761A31EE574D4126549DCD0B76E7045780F4A140E70031BRCr0D" TargetMode="External"/><Relationship Id="rId242" Type="http://schemas.openxmlformats.org/officeDocument/2006/relationships/hyperlink" Target="consultantplus://offline/ref=B93A4BDC450BBA161D473B9054CED0B8E1F4AF920D0686241575D5D36970C761B11EBD78D4117943889FF13B7FR4r4D" TargetMode="External"/><Relationship Id="rId263" Type="http://schemas.openxmlformats.org/officeDocument/2006/relationships/hyperlink" Target="consultantplus://offline/ref=B93A4BDC450BBA161D473B9054CED0B8E1F4A79F070786241575D5D36970C761A31EE574D5126743808AA76A39117610480A11721D1BC088RDrDD" TargetMode="External"/><Relationship Id="rId284" Type="http://schemas.openxmlformats.org/officeDocument/2006/relationships/hyperlink" Target="consultantplus://offline/ref=409475A0C80F6531AF0427B8FFE663A18A45ACF125D4735A7F58693C2B4DB6F33192F623C18A2B1786E072D52FFD2ABB1FEF9031CF56262BB2TED" TargetMode="External"/><Relationship Id="rId37" Type="http://schemas.openxmlformats.org/officeDocument/2006/relationships/hyperlink" Target="consultantplus://offline/ref=B93A4BDC450BBA161D473B9054CED0B8E1F4A79F070786241575D5D36970C761A31EE574D5126740808AA76A39117610480A11721D1BC088RDrDD" TargetMode="External"/><Relationship Id="rId58" Type="http://schemas.openxmlformats.org/officeDocument/2006/relationships/hyperlink" Target="consultantplus://offline/ref=B93A4BDC450BBA161D473B9054CED0B8E1F7AE96000086241575D5D36970C761A31EE574D5126741888AA76A39117610480A11721D1BC088RDrDD" TargetMode="External"/><Relationship Id="rId79" Type="http://schemas.openxmlformats.org/officeDocument/2006/relationships/hyperlink" Target="consultantplus://offline/ref=B93A4BDC450BBA161D473B9054CED0B8E1F7AE96000086241575D5D36970C761A31EE574D512674A818AA76A39117610480A11721D1BC088RDrDD" TargetMode="External"/><Relationship Id="rId102" Type="http://schemas.openxmlformats.org/officeDocument/2006/relationships/hyperlink" Target="consultantplus://offline/ref=B93A4BDC450BBA161D473B9054CED0B8E1F4A79F070786241575D5D36970C761A31EE574D51264418A8AA76A39117610480A11721D1BC088RDrDD" TargetMode="External"/><Relationship Id="rId123" Type="http://schemas.openxmlformats.org/officeDocument/2006/relationships/hyperlink" Target="consultantplus://offline/ref=B93A4BDC450BBA161D473B9054CED0B8E1F4AF920D0686241575D5D36970C761A31EE574DD116449DCD0B76E7045780F4A140E70031BRCr0D" TargetMode="External"/><Relationship Id="rId144" Type="http://schemas.openxmlformats.org/officeDocument/2006/relationships/hyperlink" Target="consultantplus://offline/ref=B93A4BDC450BBA161D473B9054CED0B8E1F4AF920D0686241575D5D36970C761A31EE574D51366468A8AA76A39117610480A11721D1BC088RDrDD" TargetMode="External"/><Relationship Id="rId90" Type="http://schemas.openxmlformats.org/officeDocument/2006/relationships/hyperlink" Target="consultantplus://offline/ref=B93A4BDC450BBA161D473B9054CED0B8E1F4A79F070786241575D5D36970C761A31EE574D51264418A8AA76A39117610480A11721D1BC088RDrDD" TargetMode="External"/><Relationship Id="rId165" Type="http://schemas.openxmlformats.org/officeDocument/2006/relationships/hyperlink" Target="consultantplus://offline/ref=B93A4BDC450BBA161D473B9054CED0B8E1F4AF920D0686241575D5D36970C761A31EE574D5136646888AA76A39117610480A11721D1BC088RDrDD" TargetMode="External"/><Relationship Id="rId186" Type="http://schemas.openxmlformats.org/officeDocument/2006/relationships/hyperlink" Target="consultantplus://offline/ref=B93A4BDC450BBA161D473B9054CED0B8E1F4AF920D0686241575D5D36970C761A31EE574D3156C16D9C5A6367C4765104B0A127201R1r9D" TargetMode="External"/><Relationship Id="rId211" Type="http://schemas.openxmlformats.org/officeDocument/2006/relationships/hyperlink" Target="consultantplus://offline/ref=B93A4BDC450BBA161D473B9054CED0B8E1F4AF920D0686241575D5D36970C761B11EBD78D4117943889FF13B7FR4r4D" TargetMode="External"/><Relationship Id="rId232" Type="http://schemas.openxmlformats.org/officeDocument/2006/relationships/hyperlink" Target="consultantplus://offline/ref=B93A4BDC450BBA161D473B9054CED0B8E1F4AF920D0686241575D5D36970C761A31EE574D513604A808AA76A39117610480A11721D1BC088RDrDD" TargetMode="External"/><Relationship Id="rId253" Type="http://schemas.openxmlformats.org/officeDocument/2006/relationships/hyperlink" Target="consultantplus://offline/ref=B93A4BDC450BBA161D473B9054CED0B8E1F4A79F070786241575D5D36970C761A31EE574D512644B8A8AA76A39117610480A11721D1BC088RDrDD" TargetMode="External"/><Relationship Id="rId274" Type="http://schemas.openxmlformats.org/officeDocument/2006/relationships/hyperlink" Target="consultantplus://offline/ref=B93A4BDC450BBA161D473B9054CED0B8E1F4AF920D0686241575D5D36970C761B11EBD78D4117943889FF13B7FR4r4D" TargetMode="External"/><Relationship Id="rId295" Type="http://schemas.openxmlformats.org/officeDocument/2006/relationships/hyperlink" Target="consultantplus://offline/ref=3FDC509BD6C7DE25B04BBE503CE04610B59E403760EECE06057091476DF3FE87F98E983BAC7D1FE57D1D30C6D0kDVFD" TargetMode="External"/><Relationship Id="rId309" Type="http://schemas.openxmlformats.org/officeDocument/2006/relationships/hyperlink" Target="consultantplus://offline/ref=3FDC509BD6C7DE25B04BBE503CE04610B59E403760EECE06057091476DF3FE87F98E983BAC7D1FE57D1D30C6D0kDVFD" TargetMode="External"/><Relationship Id="rId27" Type="http://schemas.openxmlformats.org/officeDocument/2006/relationships/hyperlink" Target="consultantplus://offline/ref=B93A4BDC450BBA161D473B9054CED0B8E1F4AF920D0686241575D5D36970C761A31EE574D5136545818AA76A39117610480A11721D1BC088RDrDD" TargetMode="External"/><Relationship Id="rId48" Type="http://schemas.openxmlformats.org/officeDocument/2006/relationships/hyperlink" Target="consultantplus://offline/ref=B93A4BDC450BBA161D473B9054CED0B8E1F4A79F070786241575D5D36970C761A31EE574D5126741888AA76A39117610480A11721D1BC088RDrDD" TargetMode="External"/><Relationship Id="rId69" Type="http://schemas.openxmlformats.org/officeDocument/2006/relationships/hyperlink" Target="consultantplus://offline/ref=B93A4BDC450BBA161D473B9054CED0B8E1F7AE96000086241575D5D36970C761A31EE574D5126741888AA76A39117610480A11721D1BC088RDrDD" TargetMode="External"/><Relationship Id="rId113" Type="http://schemas.openxmlformats.org/officeDocument/2006/relationships/hyperlink" Target="consultantplus://offline/ref=B93A4BDC450BBA161D473B9054CED0B8E1F7AE96000086241575D5D36970C761A31EE574D5126744898AA76A39117610480A11721D1BC088RDrDD" TargetMode="External"/><Relationship Id="rId134" Type="http://schemas.openxmlformats.org/officeDocument/2006/relationships/hyperlink" Target="consultantplus://offline/ref=B93A4BDC450BBA161D473B9054CED0B8E1F4AF920D0686241575D5D36970C761A31EE574D5136E44808AA76A39117610480A11721D1BC088RDrDD" TargetMode="External"/><Relationship Id="rId80" Type="http://schemas.openxmlformats.org/officeDocument/2006/relationships/hyperlink" Target="consultantplus://offline/ref=B93A4BDC450BBA161D473B9054CED0B8E1F7AD9E010486241575D5D36970C761A31EE571D0166F49DCD0B76E7045780F4A140E70031BRCr0D" TargetMode="External"/><Relationship Id="rId155" Type="http://schemas.openxmlformats.org/officeDocument/2006/relationships/hyperlink" Target="consultantplus://offline/ref=B93A4BDC450BBA161D473B9054CED0B8E1F4AF920D0686241575D5D36970C761A31EE574D5136545818AA76A39117610480A11721D1BC088RDrDD" TargetMode="External"/><Relationship Id="rId176" Type="http://schemas.openxmlformats.org/officeDocument/2006/relationships/hyperlink" Target="consultantplus://offline/ref=B93A4BDC450BBA161D473B9054CED0B8E1F4AF920D0686241575D5D36970C761A31EE574D51365458B8AA76A39117610480A11721D1BC088RDrDD" TargetMode="External"/><Relationship Id="rId197" Type="http://schemas.openxmlformats.org/officeDocument/2006/relationships/hyperlink" Target="consultantplus://offline/ref=B93A4BDC450BBA161D473B9054CED0B8E1F4AF920D0686241575D5D36970C761A31EE574D51365458E8AA76A39117610480A11721D1BC088RDrDD" TargetMode="External"/><Relationship Id="rId201" Type="http://schemas.openxmlformats.org/officeDocument/2006/relationships/hyperlink" Target="consultantplus://offline/ref=B93A4BDC450BBA161D473B9054CED0B8E1F4AF920D0686241575D5D36970C761A31EE574D5136E448E8AA76A39117610480A11721D1BC088RDrDD" TargetMode="External"/><Relationship Id="rId222" Type="http://schemas.openxmlformats.org/officeDocument/2006/relationships/hyperlink" Target="consultantplus://offline/ref=B93A4BDC450BBA161D473B9054CED0B8E1F4AF920D0686241575D5D36970C761A31EE574D5136544888AA76A39117610480A11721D1BC088RDrDD" TargetMode="External"/><Relationship Id="rId243" Type="http://schemas.openxmlformats.org/officeDocument/2006/relationships/hyperlink" Target="consultantplus://offline/ref=B93A4BDC450BBA161D473B9054CED0B8E1F4A79F070786241575D5D36970C761A31EE574D512644B8A8AA76A39117610480A11721D1BC088RDrDD" TargetMode="External"/><Relationship Id="rId264" Type="http://schemas.openxmlformats.org/officeDocument/2006/relationships/hyperlink" Target="consultantplus://offline/ref=B93A4BDC450BBA161D473B9054CED0B8E1F7AE96000386241575D5D36970C761A31EE574D5126742808AA76A39117610480A11721D1BC088RDrDD" TargetMode="External"/><Relationship Id="rId285" Type="http://schemas.openxmlformats.org/officeDocument/2006/relationships/hyperlink" Target="consultantplus://offline/ref=3FDC509BD6C7DE25B04BBE503CE04610B59A42306CE7CE06057091476DF3FE87F98E983BAC7D1FE57D1D30C6D0kDVFD" TargetMode="External"/><Relationship Id="rId17" Type="http://schemas.openxmlformats.org/officeDocument/2006/relationships/hyperlink" Target="consultantplus://offline/ref=B93A4BDC450BBA161D473B9054CED0B8E1F4AF920D0686241575D5D36970C761B11EBD78D4117943889FF13B7FR4r4D" TargetMode="External"/><Relationship Id="rId38" Type="http://schemas.openxmlformats.org/officeDocument/2006/relationships/hyperlink" Target="consultantplus://offline/ref=B93A4BDC450BBA161D473B9054CED0B8E1F7AE96000086241575D5D36970C761A31EE574D51267408C8AA76A39117610480A11721D1BC088RDrDD" TargetMode="External"/><Relationship Id="rId59" Type="http://schemas.openxmlformats.org/officeDocument/2006/relationships/hyperlink" Target="consultantplus://offline/ref=B93A4BDC450BBA161D473B9054CED0B8E1F4AF920D0686241575D5D36970C761A31EE574D512654B888AA76A39117610480A11721D1BC088RDrDD" TargetMode="External"/><Relationship Id="rId103" Type="http://schemas.openxmlformats.org/officeDocument/2006/relationships/hyperlink" Target="consultantplus://offline/ref=B93A4BDC450BBA161D473B9054CED0B8E1F7AE96000086241575D5D36970C761A31EE574D51267408E8AA76A39117610480A11721D1BC088RDrDD" TargetMode="External"/><Relationship Id="rId124" Type="http://schemas.openxmlformats.org/officeDocument/2006/relationships/hyperlink" Target="consultantplus://offline/ref=B93A4BDC450BBA161D473B9054CED0B8E1F4AF920D0686241575D5D36970C761A31EE574D51365448C8AA76A39117610480A11721D1BC088RDrDD" TargetMode="External"/><Relationship Id="rId310" Type="http://schemas.openxmlformats.org/officeDocument/2006/relationships/hyperlink" Target="consultantplus://offline/ref=3FDC509BD6C7DE25B04BBE503CE04610B79C4A3767E5CE06057091476DF3FE87EB8EC037AD7E01E475086697968A81BAFDDE9F0C118AE357k3VBD" TargetMode="External"/><Relationship Id="rId70" Type="http://schemas.openxmlformats.org/officeDocument/2006/relationships/hyperlink" Target="consultantplus://offline/ref=B93A4BDC450BBA161D473B9054CED0B8E1F7AE96000086241575D5D36970C761A31EE574D51267418C8AA76A39117610480A11721D1BC088RDrDD" TargetMode="External"/><Relationship Id="rId91" Type="http://schemas.openxmlformats.org/officeDocument/2006/relationships/hyperlink" Target="consultantplus://offline/ref=B93A4BDC450BBA161D473B9054CED0B8E1F7AE96000086241575D5D36970C761A31EE574D51267408E8AA76A39117610480A11721D1BC088RDrDD" TargetMode="External"/><Relationship Id="rId145" Type="http://schemas.openxmlformats.org/officeDocument/2006/relationships/hyperlink" Target="consultantplus://offline/ref=B93A4BDC450BBA161D473B9054CED0B8E1F4AF920D0686241575D5D36970C761A31EE57CD2166C16D9C5A6367C4765104B0A127201R1r9D" TargetMode="External"/><Relationship Id="rId166" Type="http://schemas.openxmlformats.org/officeDocument/2006/relationships/hyperlink" Target="consultantplus://offline/ref=B93A4BDC450BBA161D473B9054CED0B8E1F4AF920D0686241575D5D36970C761A31EE574D51366468A8AA76A39117610480A11721D1BC088RDrDD" TargetMode="External"/><Relationship Id="rId187" Type="http://schemas.openxmlformats.org/officeDocument/2006/relationships/hyperlink" Target="consultantplus://offline/ref=B93A4BDC450BBA161D473B9054CED0B8E1F4AF920D0686241575D5D36970C761A31EE574D6136149DCD0B76E7045780F4A140E70031BRCr0D" TargetMode="External"/><Relationship Id="rId1" Type="http://schemas.openxmlformats.org/officeDocument/2006/relationships/numbering" Target="numbering.xml"/><Relationship Id="rId212" Type="http://schemas.openxmlformats.org/officeDocument/2006/relationships/hyperlink" Target="consultantplus://offline/ref=B93A4BDC450BBA161D473B9054CED0B8E1F4AF920D0686241575D5D36970C761A31EE574D5126443818AA76A39117610480A11721D1BC088RDrDD" TargetMode="External"/><Relationship Id="rId233" Type="http://schemas.openxmlformats.org/officeDocument/2006/relationships/hyperlink" Target="consultantplus://offline/ref=B93A4BDC450BBA161D473B9054CED0B8E1F4AF920D0686241575D5D36970C761A31EE574D5136E448E8AA76A39117610480A11721D1BC088RDrDD" TargetMode="External"/><Relationship Id="rId254" Type="http://schemas.openxmlformats.org/officeDocument/2006/relationships/hyperlink" Target="consultantplus://offline/ref=B93A4BDC450BBA161D473B9054CED0B8E1F4A79F070786241575D5D36970C761A31EE574D512654B8A8AA76A39117610480A11721D1BC088RDrDD" TargetMode="External"/><Relationship Id="rId28" Type="http://schemas.openxmlformats.org/officeDocument/2006/relationships/hyperlink" Target="consultantplus://offline/ref=B93A4BDC450BBA161D473B9054CED0B8E1F4AF920D0686241575D5D36970C761A31EE574D513604A8E8AA76A39117610480A11721D1BC088RDrDD" TargetMode="External"/><Relationship Id="rId49" Type="http://schemas.openxmlformats.org/officeDocument/2006/relationships/hyperlink" Target="consultantplus://offline/ref=B93A4BDC450BBA161D473B9054CED0B8E1F7AE96000086241575D5D36970C761A31EE574D5126741888AA76A39117610480A11721D1BC088RDrDD" TargetMode="External"/><Relationship Id="rId114" Type="http://schemas.openxmlformats.org/officeDocument/2006/relationships/hyperlink" Target="consultantplus://offline/ref=B93A4BDC450BBA161D473B9054CED0B8E1F4AF920D0686241575D5D36970C761B11EBD78D4117943889FF13B7FR4r4D" TargetMode="External"/><Relationship Id="rId275" Type="http://schemas.openxmlformats.org/officeDocument/2006/relationships/hyperlink" Target="consultantplus://offline/ref=409475A0C80F6531AF0427B8FFE663A18A45A4FC2FD5735A7F58693C2B4DB6F33192F623C18A2A1680E072D52FFD2ABB1FEF9031CF56262BB2TED" TargetMode="External"/><Relationship Id="rId296" Type="http://schemas.openxmlformats.org/officeDocument/2006/relationships/hyperlink" Target="consultantplus://offline/ref=3FDC509BD6C7DE25B04BBE503CE04610B79C4A3767E5CE06057091476DF3FE87EB8EC037AD7E01E475086697968A81BAFDDE9F0C118AE357k3VBD" TargetMode="External"/><Relationship Id="rId300" Type="http://schemas.openxmlformats.org/officeDocument/2006/relationships/hyperlink" Target="consultantplus://offline/ref=3FDC509BD6C7DE25B04BBE503CE04610B79C4A3767E5CE06057091476DF3FE87EB8EC037AD7E01E475086697968A81BAFDDE9F0C118AE357k3VBD" TargetMode="External"/><Relationship Id="rId60" Type="http://schemas.openxmlformats.org/officeDocument/2006/relationships/hyperlink" Target="consultantplus://offline/ref=B93A4BDC450BBA161D473B9054CED0B8E1F4AF920D0686241575D5D36970C761B11EBD78D4117943889FF13B7FR4r4D" TargetMode="External"/><Relationship Id="rId81" Type="http://schemas.openxmlformats.org/officeDocument/2006/relationships/hyperlink" Target="consultantplus://offline/ref=B93A4BDC450BBA161D473B9054CED0B8E1F7AE96000086241575D5D36970C761A31EE574D512674A818AA76A39117610480A11721D1BC088RDrDD" TargetMode="External"/><Relationship Id="rId135" Type="http://schemas.openxmlformats.org/officeDocument/2006/relationships/hyperlink" Target="consultantplus://offline/ref=B93A4BDC450BBA161D473B9054CED0B8E1F4AF920D0686241575D5D36970C761A31EE576D6156C16D9C5A6367C4765104B0A127201R1r9D" TargetMode="External"/><Relationship Id="rId156" Type="http://schemas.openxmlformats.org/officeDocument/2006/relationships/hyperlink" Target="consultantplus://offline/ref=B93A4BDC450BBA161D473B9054CED0B8E1F4AF920D0686241575D5D36970C761A31EE574D513604A8E8AA76A39117610480A11721D1BC088RDrDD" TargetMode="External"/><Relationship Id="rId177" Type="http://schemas.openxmlformats.org/officeDocument/2006/relationships/hyperlink" Target="consultantplus://offline/ref=B93A4BDC450BBA161D473B9054CED0B8E1F4AF920D0686241575D5D36970C761A31EE574D6166449DCD0B76E7045780F4A140E70031BRCr0D" TargetMode="External"/><Relationship Id="rId198" Type="http://schemas.openxmlformats.org/officeDocument/2006/relationships/hyperlink" Target="consultantplus://offline/ref=B93A4BDC450BBA161D473B9054CED0B8E1F4AF920D0686241575D5D36970C761A31EE574D5136545818AA76A39117610480A11721D1BC088RDrDD" TargetMode="External"/><Relationship Id="rId202" Type="http://schemas.openxmlformats.org/officeDocument/2006/relationships/hyperlink" Target="consultantplus://offline/ref=B93A4BDC450BBA161D473B9054CED0B8E1F4AF920D0686241575D5D36970C761A31EE574D5136E44808AA76A39117610480A11721D1BC088RDrDD" TargetMode="External"/><Relationship Id="rId223" Type="http://schemas.openxmlformats.org/officeDocument/2006/relationships/hyperlink" Target="consultantplus://offline/ref=B93A4BDC450BBA161D473B9054CED0B8E1F4AF920D0686241575D5D36970C761A31EE574DD116449DCD0B76E7045780F4A140E70031BRCr0D" TargetMode="External"/><Relationship Id="rId244" Type="http://schemas.openxmlformats.org/officeDocument/2006/relationships/hyperlink" Target="consultantplus://offline/ref=B93A4BDC450BBA161D473B9054CED0B8E1F4A79F070786241575D5D36970C761A31EE574D512654B8A8AA76A39117610480A11721D1BC088RDrDD" TargetMode="External"/><Relationship Id="rId18" Type="http://schemas.openxmlformats.org/officeDocument/2006/relationships/hyperlink" Target="consultantplus://offline/ref=B93A4BDC450BBA161D473B9054CED0B8E1F4AF920D0686241575D5D36970C761A31EE574D4126549DCD0B76E7045780F4A140E70031BRCr0D" TargetMode="External"/><Relationship Id="rId39" Type="http://schemas.openxmlformats.org/officeDocument/2006/relationships/hyperlink" Target="consultantplus://offline/ref=B93A4BDC450BBA161D473B9054CED0B8E1F4A79F070786241575D5D36970C761A31EE574D5126740818AA76A39117610480A11721D1BC088RDrDD" TargetMode="External"/><Relationship Id="rId265" Type="http://schemas.openxmlformats.org/officeDocument/2006/relationships/hyperlink" Target="consultantplus://offline/ref=B93A4BDC450BBA161D473B9054CED0B8E1F4AF920D0686241575D5D36970C761A31EE57CD2166C16D9C5A6367C4765104B0A127201R1r9D" TargetMode="External"/><Relationship Id="rId286" Type="http://schemas.openxmlformats.org/officeDocument/2006/relationships/hyperlink" Target="consultantplus://offline/ref=3FDC509BD6C7DE25B04BBE503CE04610B59E403760EECE06057091476DF3FE87F98E983BAC7D1FE57D1D30C6D0kDVFD" TargetMode="External"/><Relationship Id="rId50" Type="http://schemas.openxmlformats.org/officeDocument/2006/relationships/hyperlink" Target="consultantplus://offline/ref=B93A4BDC450BBA161D473B9054CED0B8E1F7AE96000086241575D5D36970C761A31EE574D51267418C8AA76A39117610480A11721D1BC088RDrDD" TargetMode="External"/><Relationship Id="rId104" Type="http://schemas.openxmlformats.org/officeDocument/2006/relationships/hyperlink" Target="consultantplus://offline/ref=B93A4BDC450BBA161D473B9054CED0B8E1F7AE96000086241575D5D36970C761A31EE574D5126740808AA76A39117610480A11721D1BC088RDrDD" TargetMode="External"/><Relationship Id="rId125" Type="http://schemas.openxmlformats.org/officeDocument/2006/relationships/hyperlink" Target="consultantplus://offline/ref=B93A4BDC450BBA161D473B9054CED0B8E1F4AF920D0686241575D5D36970C761A31EE574D6166649DCD0B76E7045780F4A140E70031BRCr0D" TargetMode="External"/><Relationship Id="rId146" Type="http://schemas.openxmlformats.org/officeDocument/2006/relationships/hyperlink" Target="consultantplus://offline/ref=B93A4BDC450BBA161D473B9054CED0B8E1F4AF920D0686241575D5D36970C761A31EE574D4126549DCD0B76E7045780F4A140E70031BRCr0D" TargetMode="External"/><Relationship Id="rId167" Type="http://schemas.openxmlformats.org/officeDocument/2006/relationships/hyperlink" Target="consultantplus://offline/ref=B93A4BDC450BBA161D473B9054CED0B8E1F4AF920D0686241575D5D36970C761A31EE57CD2166C16D9C5A6367C4765104B0A127201R1r9D" TargetMode="External"/><Relationship Id="rId188" Type="http://schemas.openxmlformats.org/officeDocument/2006/relationships/hyperlink" Target="consultantplus://offline/ref=B93A4BDC450BBA161D473B9054CED0B8E1F4AF920D0686241575D5D36970C761A31EE574D51B6149DCD0B76E7045780F4A140E70031BRCr0D" TargetMode="External"/><Relationship Id="rId311" Type="http://schemas.openxmlformats.org/officeDocument/2006/relationships/hyperlink" Target="consultantplus://offline/ref=3FDC509BD6C7DE25B04BBE503CE04610B79B4A3D64E6CE06057091476DF3FE87F98E983BAC7D1FE57D1D30C6D0kDVFD" TargetMode="External"/><Relationship Id="rId71" Type="http://schemas.openxmlformats.org/officeDocument/2006/relationships/hyperlink" Target="consultantplus://offline/ref=B93A4BDC450BBA161D473B9054CED0B8E1F7AE96000086241575D5D36970C761A31EE574D51267408E8AA76A39117610480A11721D1BC088RDrDD" TargetMode="External"/><Relationship Id="rId92" Type="http://schemas.openxmlformats.org/officeDocument/2006/relationships/hyperlink" Target="consultantplus://offline/ref=B93A4BDC450BBA161D473B9054CED0B8E1F7AE96000086241575D5D36970C761A31EE574D5126740808AA76A39117610480A11721D1BC088RDrDD" TargetMode="External"/><Relationship Id="rId213" Type="http://schemas.openxmlformats.org/officeDocument/2006/relationships/hyperlink" Target="consultantplus://offline/ref=B93A4BDC450BBA161D473B9054CED0B8E1F4AF920D0686241575D5D36970C761A31EE574D51264408A8AA76A39117610480A11721D1BC088RDrDD" TargetMode="External"/><Relationship Id="rId234" Type="http://schemas.openxmlformats.org/officeDocument/2006/relationships/hyperlink" Target="consultantplus://offline/ref=B93A4BDC450BBA161D473B9054CED0B8E1F4AF920D0686241575D5D36970C761A31EE574D5136E44808AA76A39117610480A11721D1BC088RDrDD" TargetMode="External"/><Relationship Id="rId2" Type="http://schemas.openxmlformats.org/officeDocument/2006/relationships/styles" Target="styles.xml"/><Relationship Id="rId29" Type="http://schemas.openxmlformats.org/officeDocument/2006/relationships/hyperlink" Target="consultantplus://offline/ref=B93A4BDC450BBA161D473B9054CED0B8E1F4AF920D0686241575D5D36970C761A31EE574D513604A808AA76A39117610480A11721D1BC088RDrDD" TargetMode="External"/><Relationship Id="rId255" Type="http://schemas.openxmlformats.org/officeDocument/2006/relationships/hyperlink" Target="consultantplus://offline/ref=B93A4BDC450BBA161D473B9054CED0B8E1F4AF920D0686241575D5D36970C761A31EE574D5136646898AA76A39117610480A11721D1BC088RDrDD" TargetMode="External"/><Relationship Id="rId276" Type="http://schemas.openxmlformats.org/officeDocument/2006/relationships/hyperlink" Target="consultantplus://offline/ref=409475A0C80F6531AF0427B8FFE663A18A41AEF629DD735A7F58693C2B4DB6F32392AE2FC089361484F5248469BAT8D" TargetMode="External"/><Relationship Id="rId297" Type="http://schemas.openxmlformats.org/officeDocument/2006/relationships/hyperlink" Target="consultantplus://offline/ref=3FDC509BD6C7DE25B04BBE503CE04610B79B4A3D64E6CE06057091476DF3FE87F98E983BAC7D1FE57D1D30C6D0kDVFD" TargetMode="External"/><Relationship Id="rId40" Type="http://schemas.openxmlformats.org/officeDocument/2006/relationships/hyperlink" Target="consultantplus://offline/ref=B93A4BDC450BBA161D473B9054CED0B8E1F7AE96000086241575D5D36970C761A31EE574D51267408D8AA76A39117610480A11721D1BC088RDrDD" TargetMode="External"/><Relationship Id="rId115" Type="http://schemas.openxmlformats.org/officeDocument/2006/relationships/hyperlink" Target="consultantplus://offline/ref=B93A4BDC450BBA161D473B9054CED0B8E1F4AF920D0686241575D5D36970C761B11EBD78D4117943889FF13B7FR4r4D" TargetMode="External"/><Relationship Id="rId136" Type="http://schemas.openxmlformats.org/officeDocument/2006/relationships/hyperlink" Target="consultantplus://offline/ref=B93A4BDC450BBA161D473B9054CED0B8E1F4AF920D0686241575D5D36970C761A31EE574D3146C16D9C5A6367C4765104B0A127201R1r9D" TargetMode="External"/><Relationship Id="rId157" Type="http://schemas.openxmlformats.org/officeDocument/2006/relationships/hyperlink" Target="consultantplus://offline/ref=B93A4BDC450BBA161D473B9054CED0B8E1F4AF920D0686241575D5D36970C761A31EE574D513604A808AA76A39117610480A11721D1BC088RDrDD" TargetMode="External"/><Relationship Id="rId178" Type="http://schemas.openxmlformats.org/officeDocument/2006/relationships/hyperlink" Target="consultantplus://offline/ref=B93A4BDC450BBA161D473B9054CED0B8E1F4AF920D0686241575D5D36970C761A31EE574D51365458E8AA76A39117610480A11721D1BC088RDrDD" TargetMode="External"/><Relationship Id="rId301" Type="http://schemas.openxmlformats.org/officeDocument/2006/relationships/hyperlink" Target="consultantplus://offline/ref=3FDC509BD6C7DE25B04BBE503CE04610B79B4A3D64E6CE06057091476DF3FE87F98E983BAC7D1FE57D1D30C6D0kDVFD" TargetMode="External"/><Relationship Id="rId61" Type="http://schemas.openxmlformats.org/officeDocument/2006/relationships/hyperlink" Target="consultantplus://offline/ref=B93A4BDC450BBA161D473B9054CED0B8E1F4AF920D0686241575D5D36970C761B11EBD78D4117943889FF13B7FR4r4D" TargetMode="External"/><Relationship Id="rId82" Type="http://schemas.openxmlformats.org/officeDocument/2006/relationships/hyperlink" Target="consultantplus://offline/ref=B93A4BDC450BBA161D473B9054CED0B8E1F4A79F070786241575D5D36970C761A31EE574D512654B8A8AA76A39117610480A11721D1BC088RDrDD" TargetMode="External"/><Relationship Id="rId199" Type="http://schemas.openxmlformats.org/officeDocument/2006/relationships/hyperlink" Target="consultantplus://offline/ref=B93A4BDC450BBA161D473B9054CED0B8E1F4AF920D0686241575D5D36970C761A31EE574D513604A8E8AA76A39117610480A11721D1BC088RDrDD" TargetMode="External"/><Relationship Id="rId203" Type="http://schemas.openxmlformats.org/officeDocument/2006/relationships/hyperlink" Target="consultantplus://offline/ref=B93A4BDC450BBA161D473B9054CED0B8E1F4AF920D0686241575D5D36970C761A31EE576D6156C16D9C5A6367C4765104B0A127201R1r9D" TargetMode="External"/><Relationship Id="rId19" Type="http://schemas.openxmlformats.org/officeDocument/2006/relationships/hyperlink" Target="consultantplus://offline/ref=B93A4BDC450BBA161D473B9054CED0B8E1F4AF920D0686241575D5D36970C761A31EE574D5136544888AA76A39117610480A11721D1BC088RDrDD" TargetMode="External"/><Relationship Id="rId224" Type="http://schemas.openxmlformats.org/officeDocument/2006/relationships/hyperlink" Target="consultantplus://offline/ref=B93A4BDC450BBA161D473B9054CED0B8E1F4AF920D0686241575D5D36970C761A31EE574D51365448C8AA76A39117610480A11721D1BC088RDrDD" TargetMode="External"/><Relationship Id="rId245" Type="http://schemas.openxmlformats.org/officeDocument/2006/relationships/hyperlink" Target="consultantplus://offline/ref=B93A4BDC450BBA161D473B9054CED0B8E1F4AF920D0686241575D5D36970C761A31EE574D5136646888AA76A39117610480A11721D1BC088RDrDD" TargetMode="External"/><Relationship Id="rId266" Type="http://schemas.openxmlformats.org/officeDocument/2006/relationships/hyperlink" Target="consultantplus://offline/ref=B93A4BDC450BBA161D473B9054CED0B8E1F4A79F070786241575D5D36970C761A31EE574D5126740808AA76A39117610480A11721D1BC088RDrDD" TargetMode="External"/><Relationship Id="rId287" Type="http://schemas.openxmlformats.org/officeDocument/2006/relationships/hyperlink" Target="consultantplus://offline/ref=3FDC509BD6C7DE25B04BBE503CE04610B79C4A3767E5CE06057091476DF3FE87EB8EC037AD7E01E475086697968A81BAFDDE9F0C118AE357k3VBD" TargetMode="External"/><Relationship Id="rId30" Type="http://schemas.openxmlformats.org/officeDocument/2006/relationships/hyperlink" Target="consultantplus://offline/ref=B93A4BDC450BBA161D473B9054CED0B8E1F4AF920D0686241575D5D36970C761A31EE574D5136E448E8AA76A39117610480A11721D1BC088RDrDD" TargetMode="External"/><Relationship Id="rId105" Type="http://schemas.openxmlformats.org/officeDocument/2006/relationships/hyperlink" Target="consultantplus://offline/ref=B93A4BDC450BBA161D473B9054CED0B8E1F7AE96000086241575D5D36970C761A31EE574D5126741898AA76A39117610480A11721D1BC088RDrDD" TargetMode="External"/><Relationship Id="rId126" Type="http://schemas.openxmlformats.org/officeDocument/2006/relationships/hyperlink" Target="consultantplus://offline/ref=B93A4BDC450BBA161D473B9054CED0B8E1F4AF920D0686241575D5D36970C761A31EE574D5136E47818AA76A39117610480A11721D1BC088RDrDD" TargetMode="External"/><Relationship Id="rId147" Type="http://schemas.openxmlformats.org/officeDocument/2006/relationships/hyperlink" Target="consultantplus://offline/ref=B93A4BDC450BBA161D473B9054CED0B8E1F4AF920D0686241575D5D36970C761A31EE574D5136544888AA76A39117610480A11721D1BC088RDrDD" TargetMode="External"/><Relationship Id="rId168" Type="http://schemas.openxmlformats.org/officeDocument/2006/relationships/hyperlink" Target="consultantplus://offline/ref=B93A4BDC450BBA161D473B9054CED0B8E1F4A69F0C0686241575D5D36970C761A31EE574D5126743888AA76A39117610480A11721D1BC088RDrDD" TargetMode="External"/><Relationship Id="rId312" Type="http://schemas.openxmlformats.org/officeDocument/2006/relationships/hyperlink" Target="consultantplus://offline/ref=3FDC509BD6C7DE25B04BBE503CE04610B79B4A3D64E6CE06057091476DF3FE87F98E983BAC7D1FE57D1D30C6D0kDVFD" TargetMode="External"/><Relationship Id="rId51" Type="http://schemas.openxmlformats.org/officeDocument/2006/relationships/hyperlink" Target="consultantplus://offline/ref=B93A4BDC450BBA161D473B9054CED0B8E1F7AD9E010486241575D5D36970C761B11EBD78D4117943889FF13B7FR4r4D" TargetMode="External"/><Relationship Id="rId72" Type="http://schemas.openxmlformats.org/officeDocument/2006/relationships/hyperlink" Target="consultantplus://offline/ref=B93A4BDC450BBA161D473B9054CED0B8E1F7AE96000086241575D5D36970C761A31EE574D5126740808AA76A39117610480A11721D1BC088RDrDD" TargetMode="External"/><Relationship Id="rId93" Type="http://schemas.openxmlformats.org/officeDocument/2006/relationships/hyperlink" Target="consultantplus://offline/ref=B93A4BDC450BBA161D473B9054CED0B8E1F7AE96000086241575D5D36970C761A31EE574D5126741898AA76A39117610480A11721D1BC088RDrDD" TargetMode="External"/><Relationship Id="rId189" Type="http://schemas.openxmlformats.org/officeDocument/2006/relationships/hyperlink" Target="consultantplus://offline/ref=B93A4BDC450BBA161D473B9054CED0B8E1F4AF920D0686241575D5D36970C761A31EE574D4126549DCD0B76E7045780F4A140E70031BRCr0D" TargetMode="External"/><Relationship Id="rId3" Type="http://schemas.openxmlformats.org/officeDocument/2006/relationships/settings" Target="settings.xml"/><Relationship Id="rId214" Type="http://schemas.openxmlformats.org/officeDocument/2006/relationships/hyperlink" Target="consultantplus://offline/ref=B93A4BDC450BBA161D473B9054CED0B8E1F4AF920D0686241575D5D36970C761B11EBD78D4117943889FF13B7FR4r4D" TargetMode="External"/><Relationship Id="rId235" Type="http://schemas.openxmlformats.org/officeDocument/2006/relationships/hyperlink" Target="consultantplus://offline/ref=B93A4BDC450BBA161D473B9054CED0B8E1F4AF920D0686241575D5D36970C761A31EE576D6156C16D9C5A6367C4765104B0A127201R1r9D" TargetMode="External"/><Relationship Id="rId256" Type="http://schemas.openxmlformats.org/officeDocument/2006/relationships/hyperlink" Target="consultantplus://offline/ref=B93A4BDC450BBA161D473B9054CED0B8E1F4A79F070786241575D5D36970C761A31EE574D5126740808AA76A39117610480A11721D1BC088RDrDD" TargetMode="External"/><Relationship Id="rId277" Type="http://schemas.openxmlformats.org/officeDocument/2006/relationships/hyperlink" Target="consultantplus://offline/ref=409475A0C80F6531AF0427B8FFE663A18843A4F62ED6735A7F58693C2B4DB6F33192F623C18A28158CE072D52FFD2ABB1FEF9031CF56262BB2TED" TargetMode="External"/><Relationship Id="rId298" Type="http://schemas.openxmlformats.org/officeDocument/2006/relationships/hyperlink" Target="consultantplus://offline/ref=3FDC509BD6C7DE25B04BBE503CE04610B79B4A3D64E6CE06057091476DF3FE87F98E983BAC7D1FE57D1D30C6D0kDVFD" TargetMode="External"/><Relationship Id="rId116" Type="http://schemas.openxmlformats.org/officeDocument/2006/relationships/hyperlink" Target="consultantplus://offline/ref=B93A4BDC450BBA161D473B9054CED0B8E1F7AE96000086241575D5D36970C761A31EE574D5126744898AA76A39117610480A11721D1BC088RDrDD" TargetMode="External"/><Relationship Id="rId137" Type="http://schemas.openxmlformats.org/officeDocument/2006/relationships/hyperlink" Target="consultantplus://offline/ref=B93A4BDC450BBA161D473B9054CED0B8E1F4AF920D0686241575D5D36970C761A31EE574D3156C16D9C5A6367C4765104B0A127201R1r9D" TargetMode="External"/><Relationship Id="rId158" Type="http://schemas.openxmlformats.org/officeDocument/2006/relationships/hyperlink" Target="consultantplus://offline/ref=B93A4BDC450BBA161D473B9054CED0B8E1F4AF920D0686241575D5D36970C761A31EE574D5136E448E8AA76A39117610480A11721D1BC088RDrDD" TargetMode="External"/><Relationship Id="rId302" Type="http://schemas.openxmlformats.org/officeDocument/2006/relationships/hyperlink" Target="consultantplus://offline/ref=3FDC509BD6C7DE25B04BBE503CE04610B79B4A3D64E6CE06057091476DF3FE87F98E983BAC7D1FE57D1D30C6D0kDVFD" TargetMode="External"/><Relationship Id="rId20" Type="http://schemas.openxmlformats.org/officeDocument/2006/relationships/hyperlink" Target="consultantplus://offline/ref=B93A4BDC450BBA161D473B9054CED0B8E1F4AF920D0686241575D5D36970C761A31EE574DD116449DCD0B76E7045780F4A140E70031BRCr0D" TargetMode="External"/><Relationship Id="rId41" Type="http://schemas.openxmlformats.org/officeDocument/2006/relationships/hyperlink" Target="consultantplus://offline/ref=B93A4BDC450BBA161D473B9054CED0B8E1F7AE96000086241575D5D36970C761A31EE574D5126740818AA76A39117610480A11721D1BC088RDrDD" TargetMode="External"/><Relationship Id="rId62" Type="http://schemas.openxmlformats.org/officeDocument/2006/relationships/hyperlink" Target="consultantplus://offline/ref=B93A4BDC450BBA161D473B9054CED0B8E1F4A79F070786241575D5D36970C761A31EE574D51267408F8AA76A39117610480A11721D1BC088RDrDD" TargetMode="External"/><Relationship Id="rId83" Type="http://schemas.openxmlformats.org/officeDocument/2006/relationships/hyperlink" Target="consultantplus://offline/ref=B93A4BDC450BBA161D473B9054CED0B8E1F7AE96000086241575D5D36970C761A31EE574D5126745808AA76A39117610480A11721D1BC088RDrDD" TargetMode="External"/><Relationship Id="rId179" Type="http://schemas.openxmlformats.org/officeDocument/2006/relationships/hyperlink" Target="consultantplus://offline/ref=B93A4BDC450BBA161D473B9054CED0B8E1F4AF920D0686241575D5D36970C761A31EE574D5136545818AA76A39117610480A11721D1BC088RDrDD" TargetMode="External"/><Relationship Id="rId190" Type="http://schemas.openxmlformats.org/officeDocument/2006/relationships/hyperlink" Target="consultantplus://offline/ref=B93A4BDC450BBA161D473B9054CED0B8E1F4AF920D0686241575D5D36970C761A31EE574D5136544888AA76A39117610480A11721D1BC088RDrDD" TargetMode="External"/><Relationship Id="rId204" Type="http://schemas.openxmlformats.org/officeDocument/2006/relationships/hyperlink" Target="consultantplus://offline/ref=B93A4BDC450BBA161D473B9054CED0B8E1F4AF920D0686241575D5D36970C761A31EE574D3146C16D9C5A6367C4765104B0A127201R1r9D" TargetMode="External"/><Relationship Id="rId225" Type="http://schemas.openxmlformats.org/officeDocument/2006/relationships/hyperlink" Target="consultantplus://offline/ref=B93A4BDC450BBA161D473B9054CED0B8E1F4AF920D0686241575D5D36970C761A31EE574D6166649DCD0B76E7045780F4A140E70031BRCr0D" TargetMode="External"/><Relationship Id="rId246" Type="http://schemas.openxmlformats.org/officeDocument/2006/relationships/hyperlink" Target="consultantplus://offline/ref=B93A4BDC450BBA161D473B9054CED0B8E1F4AF920D0686241575D5D36970C761A31EE574D51366468A8AA76A39117610480A11721D1BC088RDrDD" TargetMode="External"/><Relationship Id="rId267" Type="http://schemas.openxmlformats.org/officeDocument/2006/relationships/hyperlink" Target="consultantplus://offline/ref=B93A4BDC450BBA161D473B9054CED0B8E1F7AE96000386241575D5D36970C761A31EE574D5126740888AA76A39117610480A11721D1BC088RDrDD" TargetMode="External"/><Relationship Id="rId288" Type="http://schemas.openxmlformats.org/officeDocument/2006/relationships/hyperlink" Target="consultantplus://offline/ref=3FDC509BD6C7DE25B04BBE503CE04610B79B4A3D64E6CE06057091476DF3FE87F98E983BAC7D1FE57D1D30C6D0kDVFD" TargetMode="External"/><Relationship Id="rId106" Type="http://schemas.openxmlformats.org/officeDocument/2006/relationships/hyperlink" Target="consultantplus://offline/ref=B93A4BDC450BBA161D473B9054CED0B8E1F7AE96000086241575D5D36970C761A31EE574D51267418B8AA76A39117610480A11721D1BC088RDrDD" TargetMode="External"/><Relationship Id="rId127" Type="http://schemas.openxmlformats.org/officeDocument/2006/relationships/hyperlink" Target="consultantplus://offline/ref=B93A4BDC450BBA161D473B9054CED0B8E1F4AF920D0686241575D5D36970C761A31EE574D51365458B8AA76A39117610480A11721D1BC088RDrDD" TargetMode="External"/><Relationship Id="rId313" Type="http://schemas.openxmlformats.org/officeDocument/2006/relationships/hyperlink" Target="consultantplus://offline/ref=3FDC509BD6C7DE25B04BBE503CE04610B599423160E2CE06057091476DF3FE87EB8EC037AD7F08E57B086697968A81BAFDDE9F0C118AE357k3VBD" TargetMode="External"/><Relationship Id="rId10" Type="http://schemas.openxmlformats.org/officeDocument/2006/relationships/hyperlink" Target="consultantplus://offline/ref=CB892046496DE44DD41EBFEF508AE9F82C11008A3323DC09CE3C1B54B3F4uFO" TargetMode="External"/><Relationship Id="rId31" Type="http://schemas.openxmlformats.org/officeDocument/2006/relationships/hyperlink" Target="consultantplus://offline/ref=B93A4BDC450BBA161D473B9054CED0B8E1F4AF920D0686241575D5D36970C761A31EE574D5136E44808AA76A39117610480A11721D1BC088RDrDD" TargetMode="External"/><Relationship Id="rId52" Type="http://schemas.openxmlformats.org/officeDocument/2006/relationships/hyperlink" Target="consultantplus://offline/ref=B93A4BDC450BBA161D473B9054CED0B8E1F4A79F070786241575D5D36970C761A31EE574D5126741898AA76A39117610480A11721D1BC088RDrDD" TargetMode="External"/><Relationship Id="rId73" Type="http://schemas.openxmlformats.org/officeDocument/2006/relationships/hyperlink" Target="consultantplus://offline/ref=B93A4BDC450BBA161D473B9054CED0B8E1F7AE96000086241575D5D36970C761A31EE574D5126741898AA76A39117610480A11721D1BC088RDrDD" TargetMode="External"/><Relationship Id="rId94" Type="http://schemas.openxmlformats.org/officeDocument/2006/relationships/hyperlink" Target="consultantplus://offline/ref=B93A4BDC450BBA161D473B9054CED0B8E1F7AE96000086241575D5D36970C761A31EE574D51267418B8AA76A39117610480A11721D1BC088RDrDD" TargetMode="External"/><Relationship Id="rId148" Type="http://schemas.openxmlformats.org/officeDocument/2006/relationships/hyperlink" Target="consultantplus://offline/ref=B93A4BDC450BBA161D473B9054CED0B8E1F4AF920D0686241575D5D36970C761A31EE574DD116449DCD0B76E7045780F4A140E70031BRCr0D" TargetMode="External"/><Relationship Id="rId169" Type="http://schemas.openxmlformats.org/officeDocument/2006/relationships/hyperlink" Target="consultantplus://offline/ref=B93A4BDC450BBA161D473B9054CED0B8E1F4AF920D0686241575D5D36970C761A31EE574D41A6649DCD0B76E7045780F4A140E70031BRCr0D" TargetMode="External"/><Relationship Id="rId4" Type="http://schemas.openxmlformats.org/officeDocument/2006/relationships/webSettings" Target="webSettings.xml"/><Relationship Id="rId180" Type="http://schemas.openxmlformats.org/officeDocument/2006/relationships/hyperlink" Target="consultantplus://offline/ref=B93A4BDC450BBA161D473B9054CED0B8E1F4AF920D0686241575D5D36970C761A31EE574D513604A8E8AA76A39117610480A11721D1BC088RDrDD" TargetMode="External"/><Relationship Id="rId215" Type="http://schemas.openxmlformats.org/officeDocument/2006/relationships/hyperlink" Target="consultantplus://offline/ref=B93A4BDC450BBA161D473B9054CED0B8E1F4AF920D0686241575D5D36970C761A31EE574D5156C16D9C5A6367C4765104B0A127201R1r9D" TargetMode="External"/><Relationship Id="rId236" Type="http://schemas.openxmlformats.org/officeDocument/2006/relationships/hyperlink" Target="consultantplus://offline/ref=B93A4BDC450BBA161D473B9054CED0B8E1F4AF920D0686241575D5D36970C761A31EE574D3146C16D9C5A6367C4765104B0A127201R1r9D" TargetMode="External"/><Relationship Id="rId257" Type="http://schemas.openxmlformats.org/officeDocument/2006/relationships/hyperlink" Target="consultantplus://offline/ref=B93A4BDC450BBA161D473B9054CED0B8E1F4AF920D0686241575D5D36970C761B11EBD78D4117943889FF13B7FR4r4D" TargetMode="External"/><Relationship Id="rId278" Type="http://schemas.openxmlformats.org/officeDocument/2006/relationships/hyperlink" Target="consultantplus://offline/ref=409475A0C80F6531AF0427B8FFE663A18844A4FC2DD5735A7F58693C2B4DB6F32392AE2FC089361484F5248469BAT8D" TargetMode="External"/><Relationship Id="rId303" Type="http://schemas.openxmlformats.org/officeDocument/2006/relationships/hyperlink" Target="consultantplus://offline/ref=3FDC509BD6C7DE25B04BBE503CE04610B599423160E2CE06057091476DF3FE87EB8EC037AD7F08E57B086697968A81BAFDDE9F0C118AE357k3VBD" TargetMode="External"/><Relationship Id="rId42" Type="http://schemas.openxmlformats.org/officeDocument/2006/relationships/hyperlink" Target="consultantplus://offline/ref=B93A4BDC450BBA161D473B9054CED0B8E1F7AE96000086241575D5D36970C761A31EE574D5126741888AA76A39117610480A11721D1BC088RDrDD" TargetMode="External"/><Relationship Id="rId84" Type="http://schemas.openxmlformats.org/officeDocument/2006/relationships/hyperlink" Target="consultantplus://offline/ref=B93A4BDC450BBA161D473B9054CED0B8E1F7AE96000086241575D5D36970C761A31EE574D5126745818AA76A39117610480A11721D1BC088RDrDD" TargetMode="External"/><Relationship Id="rId138" Type="http://schemas.openxmlformats.org/officeDocument/2006/relationships/hyperlink" Target="consultantplus://offline/ref=B93A4BDC450BBA161D473B9054CED0B8E1F4AF920D0686241575D5D36970C761A31EE574D6136149DCD0B76E7045780F4A140E70031BRCr0D" TargetMode="External"/><Relationship Id="rId191" Type="http://schemas.openxmlformats.org/officeDocument/2006/relationships/hyperlink" Target="consultantplus://offline/ref=B93A4BDC450BBA161D473B9054CED0B8E1F4AF920D0686241575D5D36970C761A31EE574DD116449DCD0B76E7045780F4A140E70031BRCr0D" TargetMode="External"/><Relationship Id="rId205" Type="http://schemas.openxmlformats.org/officeDocument/2006/relationships/hyperlink" Target="consultantplus://offline/ref=B93A4BDC450BBA161D473B9054CED0B8E1F4AF920D0686241575D5D36970C761A31EE574D3156C16D9C5A6367C4765104B0A127201R1r9D" TargetMode="External"/><Relationship Id="rId247" Type="http://schemas.openxmlformats.org/officeDocument/2006/relationships/hyperlink" Target="consultantplus://offline/ref=B93A4BDC450BBA161D473B9054CED0B8E1F4AF920D0686241575D5D36970C761A31EE574D51366468B8AA76A39117610480A11721D1BC088RDrDD" TargetMode="External"/><Relationship Id="rId107" Type="http://schemas.openxmlformats.org/officeDocument/2006/relationships/hyperlink" Target="consultantplus://offline/ref=B93A4BDC450BBA161D473B9054CED0B8E1F4AF920D0686241575D5D36970C761B11EBD78D4117943889FF13B7FR4r4D" TargetMode="External"/><Relationship Id="rId289" Type="http://schemas.openxmlformats.org/officeDocument/2006/relationships/hyperlink" Target="consultantplus://offline/ref=3FDC509BD6C7DE25B04BBE503CE04610B79B4A3D64E6CE06057091476DF3FE87F98E983BAC7D1FE57D1D30C6D0kDVFD" TargetMode="External"/><Relationship Id="rId11" Type="http://schemas.openxmlformats.org/officeDocument/2006/relationships/hyperlink" Target="consultantplus://offline/ref=CB892046496DE44DD41EBFEF508AE9F82C11008A3323DC09CE3C1B54B34F151AF709E356573FC49FF9uCO" TargetMode="External"/><Relationship Id="rId53" Type="http://schemas.openxmlformats.org/officeDocument/2006/relationships/hyperlink" Target="consultantplus://offline/ref=B93A4BDC450BBA161D473B9054CED0B8E1F7AE96000086241575D5D36970C761A31EE574D5126741888AA76A39117610480A11721D1BC088RDrDD" TargetMode="External"/><Relationship Id="rId149" Type="http://schemas.openxmlformats.org/officeDocument/2006/relationships/hyperlink" Target="consultantplus://offline/ref=B93A4BDC450BBA161D473B9054CED0B8E1F4AF920D0686241575D5D36970C761A31EE574D51365448C8AA76A39117610480A11721D1BC088RDrDD" TargetMode="External"/><Relationship Id="rId314" Type="http://schemas.openxmlformats.org/officeDocument/2006/relationships/header" Target="header1.xml"/><Relationship Id="rId95" Type="http://schemas.openxmlformats.org/officeDocument/2006/relationships/hyperlink" Target="consultantplus://offline/ref=B93A4BDC450BBA161D473B9054CED0B8E1F4AF920D0686241575D5D36970C761B11EBD78D4117943889FF13B7FR4r4D" TargetMode="External"/><Relationship Id="rId160" Type="http://schemas.openxmlformats.org/officeDocument/2006/relationships/hyperlink" Target="consultantplus://offline/ref=B93A4BDC450BBA161D473B9054CED0B8E1F4AF920D0686241575D5D36970C761A31EE576D6156C16D9C5A6367C4765104B0A127201R1r9D" TargetMode="External"/><Relationship Id="rId216" Type="http://schemas.openxmlformats.org/officeDocument/2006/relationships/hyperlink" Target="consultantplus://offline/ref=B93A4BDC450BBA161D473B9054CED0B8E1F4AF920D0686241575D5D36970C761A31EE574D5126343888AA76A39117610480A11721D1BC088RDrDD" TargetMode="External"/><Relationship Id="rId258" Type="http://schemas.openxmlformats.org/officeDocument/2006/relationships/hyperlink" Target="consultantplus://offline/ref=B93A4BDC450BBA161D473B9054CED0B8E1F4A79F070786241575D5D36970C761A31EE574D5126740818AA76A39117610480A11721D1BC088RDrDD" TargetMode="External"/><Relationship Id="rId22" Type="http://schemas.openxmlformats.org/officeDocument/2006/relationships/hyperlink" Target="consultantplus://offline/ref=B93A4BDC450BBA161D473B9054CED0B8E1F4AF920D0686241575D5D36970C761A31EE574D6166649DCD0B76E7045780F4A140E70031BRCr0D" TargetMode="External"/><Relationship Id="rId64" Type="http://schemas.openxmlformats.org/officeDocument/2006/relationships/hyperlink" Target="consultantplus://offline/ref=B93A4BDC450BBA161D473B9054CED0B8E1F4A79F070786241575D5D36970C761A31EE574D51267418A8AA76A39117610480A11721D1BC088RDrDD" TargetMode="External"/><Relationship Id="rId118" Type="http://schemas.openxmlformats.org/officeDocument/2006/relationships/hyperlink" Target="consultantplus://offline/ref=B93A4BDC450BBA161D473B9054CED0B8E1F4AF920D0686241575D5D36970C761B11EBD78D4117943889FF13B7FR4r4D" TargetMode="External"/><Relationship Id="rId171" Type="http://schemas.openxmlformats.org/officeDocument/2006/relationships/hyperlink" Target="consultantplus://offline/ref=B93A4BDC450BBA161D473B9054CED0B8E1F4AF920D0686241575D5D36970C761A31EE574D5136544888AA76A39117610480A11721D1BC088RDrDD" TargetMode="External"/><Relationship Id="rId227" Type="http://schemas.openxmlformats.org/officeDocument/2006/relationships/hyperlink" Target="consultantplus://offline/ref=B93A4BDC450BBA161D473B9054CED0B8E1F4AF920D0686241575D5D36970C761A31EE574D51365458B8AA76A39117610480A11721D1BC088RDrDD" TargetMode="External"/><Relationship Id="rId269" Type="http://schemas.openxmlformats.org/officeDocument/2006/relationships/hyperlink" Target="consultantplus://offline/ref=B93A4BDC450BBA161D473B9054CED0B8E1F4A79F070786241575D5D36970C761A31EE574D51267418A8AA76A39117610480A11721D1BC088RDrDD" TargetMode="External"/><Relationship Id="rId33" Type="http://schemas.openxmlformats.org/officeDocument/2006/relationships/hyperlink" Target="consultantplus://offline/ref=B93A4BDC450BBA161D473B9054CED0B8E1F4AF920D0686241575D5D36970C761A31EE574D3146C16D9C5A6367C4765104B0A127201R1r9D" TargetMode="External"/><Relationship Id="rId129" Type="http://schemas.openxmlformats.org/officeDocument/2006/relationships/hyperlink" Target="consultantplus://offline/ref=B93A4BDC450BBA161D473B9054CED0B8E1F4AF920D0686241575D5D36970C761A31EE574D51365458E8AA76A39117610480A11721D1BC088RDrDD" TargetMode="External"/><Relationship Id="rId280" Type="http://schemas.openxmlformats.org/officeDocument/2006/relationships/hyperlink" Target="consultantplus://offline/ref=409475A0C80F6531AF0427B8FFE663A18A46ACF029D1735A7F58693C2B4DB6F33192F623C18B211482E072D52FFD2ABB1FEF9031CF56262BB2TED" TargetMode="External"/><Relationship Id="rId75" Type="http://schemas.openxmlformats.org/officeDocument/2006/relationships/hyperlink" Target="consultantplus://offline/ref=B93A4BDC450BBA161D473B9054CED0B8E1F7AE96000086241575D5D36970C761A31EE574D51267408F8AA76A39117610480A11721D1BC088RDrDD" TargetMode="External"/><Relationship Id="rId140" Type="http://schemas.openxmlformats.org/officeDocument/2006/relationships/hyperlink" Target="consultantplus://offline/ref=B93A4BDC450BBA161D473B9054CED0B8E1F4AF920D0686241575D5D36970C761A31EE571D6126C16D9C5A6367C4765104B0A127201R1r9D" TargetMode="External"/><Relationship Id="rId182" Type="http://schemas.openxmlformats.org/officeDocument/2006/relationships/hyperlink" Target="consultantplus://offline/ref=B93A4BDC450BBA161D473B9054CED0B8E1F4AF920D0686241575D5D36970C761A31EE574D5136E448E8AA76A39117610480A11721D1BC088RDrDD" TargetMode="External"/><Relationship Id="rId6" Type="http://schemas.openxmlformats.org/officeDocument/2006/relationships/endnotes" Target="endnotes.xml"/><Relationship Id="rId238" Type="http://schemas.openxmlformats.org/officeDocument/2006/relationships/hyperlink" Target="consultantplus://offline/ref=B93A4BDC450BBA161D473B9054CED0B8E1F4AF920D0686241575D5D36970C761A31EE574D6136149DCD0B76E7045780F4A140E70031BRCr0D" TargetMode="External"/><Relationship Id="rId291" Type="http://schemas.openxmlformats.org/officeDocument/2006/relationships/hyperlink" Target="consultantplus://offline/ref=3FDC509BD6C7DE25B04BBE503CE04610B59A42306CE7CE06057091476DF3FE87EB8EC037AD7E00E57B086697968A81BAFDDE9F0C118AE357k3VBD" TargetMode="External"/><Relationship Id="rId305" Type="http://schemas.openxmlformats.org/officeDocument/2006/relationships/hyperlink" Target="consultantplus://offline/ref=3FDC509BD6C7DE25B04BBE503CE04610B59E403760EECE06057091476DF3FE87F98E983BAC7D1FE57D1D30C6D0kDVFD" TargetMode="External"/><Relationship Id="rId44" Type="http://schemas.openxmlformats.org/officeDocument/2006/relationships/hyperlink" Target="consultantplus://offline/ref=B93A4BDC450BBA161D473B9054CED0B8E1F4AF920D0686241575D5D36970C761A31EE574D5136342888AA76A39117610480A11721D1BC088RDrDD" TargetMode="External"/><Relationship Id="rId86" Type="http://schemas.openxmlformats.org/officeDocument/2006/relationships/hyperlink" Target="consultantplus://offline/ref=B93A4BDC450BBA161D473B9054CED0B8E1F7AE96000086241575D5D36970C761A31EE574D51267418A8AA76A39117610480A11721D1BC088RDrDD" TargetMode="External"/><Relationship Id="rId151" Type="http://schemas.openxmlformats.org/officeDocument/2006/relationships/hyperlink" Target="consultantplus://offline/ref=B93A4BDC450BBA161D473B9054CED0B8E1F4AF920D0686241575D5D36970C761A31EE574D5136E47818AA76A39117610480A11721D1BC088RDrDD" TargetMode="External"/><Relationship Id="rId193" Type="http://schemas.openxmlformats.org/officeDocument/2006/relationships/hyperlink" Target="consultantplus://offline/ref=B93A4BDC450BBA161D473B9054CED0B8E1F4AF920D0686241575D5D36970C761A31EE574D6166649DCD0B76E7045780F4A140E70031BRCr0D" TargetMode="External"/><Relationship Id="rId207" Type="http://schemas.openxmlformats.org/officeDocument/2006/relationships/hyperlink" Target="consultantplus://offline/ref=B93A4BDC450BBA161D473B9054CED0B8E1F4AF920D0686241575D5D36970C761A31EE574D51B6149DCD0B76E7045780F4A140E70031BRCr0D" TargetMode="External"/><Relationship Id="rId249" Type="http://schemas.openxmlformats.org/officeDocument/2006/relationships/hyperlink" Target="consultantplus://offline/ref=B93A4BDC450BBA161D473B9054CED0B8E1F4A79F070786241575D5D36970C761A31EE574D51267418A8AA76A39117610480A11721D1BC088RDr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17161</Words>
  <Characters>97820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3</cp:revision>
  <dcterms:created xsi:type="dcterms:W3CDTF">2020-10-13T03:55:00Z</dcterms:created>
  <dcterms:modified xsi:type="dcterms:W3CDTF">2020-10-13T10:43:00Z</dcterms:modified>
</cp:coreProperties>
</file>